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2953" w:rsidRPr="008A3A73" w:rsidRDefault="00562953" w:rsidP="00562953">
      <w:pPr>
        <w:autoSpaceDE w:val="0"/>
        <w:autoSpaceDN w:val="0"/>
        <w:jc w:val="center"/>
        <w:rPr>
          <w:rFonts w:asciiTheme="minorHAnsi" w:hAnsiTheme="minorHAnsi"/>
          <w:b/>
          <w:color w:val="000000"/>
          <w:sz w:val="17"/>
          <w:szCs w:val="17"/>
          <w:shd w:val="clear" w:color="auto" w:fill="FAFAFA"/>
        </w:rPr>
      </w:pPr>
      <w:r w:rsidRPr="008A3A73">
        <w:rPr>
          <w:rFonts w:asciiTheme="minorHAnsi" w:hAnsiTheme="minorHAnsi"/>
          <w:b/>
          <w:color w:val="000000"/>
          <w:sz w:val="17"/>
          <w:szCs w:val="17"/>
          <w:shd w:val="clear" w:color="auto" w:fill="FAFAFA"/>
        </w:rPr>
        <w:t>Сообщение о существенном факте об отдельных решениях, принятых советом директоров (наблюдательным советом) эмитента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8A3A73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8A3A73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1. Общие сведения</w:t>
            </w:r>
          </w:p>
        </w:tc>
      </w:tr>
      <w:tr w:rsidR="000E0A39" w:rsidRPr="008A3A73" w:rsidTr="007544BF">
        <w:trPr>
          <w:jc w:val="center"/>
        </w:trPr>
        <w:tc>
          <w:tcPr>
            <w:tcW w:w="5800" w:type="dxa"/>
          </w:tcPr>
          <w:p w:rsidR="000E0A39" w:rsidRPr="008A3A73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8A3A73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Публичное </w:t>
            </w:r>
            <w:r w:rsidR="000E0A39" w:rsidRPr="008A3A73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акционерное общество «Русолово»</w:t>
            </w:r>
          </w:p>
        </w:tc>
      </w:tr>
      <w:tr w:rsidR="000E0A39" w:rsidRPr="008A3A73" w:rsidTr="007544BF">
        <w:trPr>
          <w:jc w:val="center"/>
        </w:trPr>
        <w:tc>
          <w:tcPr>
            <w:tcW w:w="5800" w:type="dxa"/>
          </w:tcPr>
          <w:p w:rsidR="000E0A39" w:rsidRPr="008A3A7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1.2. Адрес эмитента, указанный в едином государс</w:t>
            </w:r>
            <w:r w:rsidR="00114656"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8A3A73" w:rsidRDefault="00927A23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b/>
                <w:i/>
                <w:sz w:val="17"/>
                <w:szCs w:val="17"/>
              </w:rPr>
              <w:t xml:space="preserve">119049, город Москва, </w:t>
            </w:r>
            <w:proofErr w:type="spellStart"/>
            <w:r w:rsidRPr="008A3A73">
              <w:rPr>
                <w:rFonts w:asciiTheme="minorHAnsi" w:hAnsiTheme="minorHAnsi"/>
                <w:b/>
                <w:i/>
                <w:sz w:val="17"/>
                <w:szCs w:val="17"/>
              </w:rPr>
              <w:t>вн.тер.г</w:t>
            </w:r>
            <w:proofErr w:type="spellEnd"/>
            <w:r w:rsidRPr="008A3A73">
              <w:rPr>
                <w:rFonts w:asciiTheme="minorHAnsi" w:hAnsiTheme="minorHAnsi"/>
                <w:b/>
                <w:i/>
                <w:sz w:val="17"/>
                <w:szCs w:val="17"/>
              </w:rPr>
              <w:t>. муниципальный округ Якиманка, Ленинский проспект, дом 6, стр. 7</w:t>
            </w:r>
          </w:p>
        </w:tc>
      </w:tr>
      <w:tr w:rsidR="000E0A39" w:rsidRPr="008A3A73" w:rsidTr="007544BF">
        <w:trPr>
          <w:jc w:val="center"/>
        </w:trPr>
        <w:tc>
          <w:tcPr>
            <w:tcW w:w="5800" w:type="dxa"/>
          </w:tcPr>
          <w:p w:rsidR="000E0A39" w:rsidRPr="008A3A7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1.3</w:t>
            </w:r>
            <w:r w:rsidR="000E0A39"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8A3A7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1127746391596</w:t>
            </w:r>
          </w:p>
        </w:tc>
      </w:tr>
      <w:tr w:rsidR="000E0A39" w:rsidRPr="008A3A73" w:rsidTr="007544BF">
        <w:trPr>
          <w:jc w:val="center"/>
        </w:trPr>
        <w:tc>
          <w:tcPr>
            <w:tcW w:w="5800" w:type="dxa"/>
          </w:tcPr>
          <w:p w:rsidR="000E0A39" w:rsidRPr="008A3A7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1.4</w:t>
            </w:r>
            <w:r w:rsidR="000E0A39"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8A3A7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7706774915</w:t>
            </w:r>
          </w:p>
        </w:tc>
      </w:tr>
      <w:tr w:rsidR="000E0A39" w:rsidRPr="008A3A73" w:rsidTr="007544BF">
        <w:trPr>
          <w:jc w:val="center"/>
        </w:trPr>
        <w:tc>
          <w:tcPr>
            <w:tcW w:w="5800" w:type="dxa"/>
          </w:tcPr>
          <w:p w:rsidR="000E0A39" w:rsidRPr="008A3A73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 xml:space="preserve"> 1.5. Уникальный код эмит</w:t>
            </w:r>
            <w:r w:rsidR="00114656"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8A3A73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15065-А</w:t>
            </w:r>
          </w:p>
        </w:tc>
      </w:tr>
      <w:tr w:rsidR="000E0A39" w:rsidRPr="008A3A73" w:rsidTr="007544BF">
        <w:trPr>
          <w:jc w:val="center"/>
        </w:trPr>
        <w:tc>
          <w:tcPr>
            <w:tcW w:w="5800" w:type="dxa"/>
          </w:tcPr>
          <w:p w:rsidR="000E0A39" w:rsidRPr="008A3A73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1.6</w:t>
            </w:r>
            <w:r w:rsidR="000E0A39"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8A3A73" w:rsidRDefault="00C7633E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hyperlink r:id="rId5" w:history="1">
              <w:r w:rsidR="000E0A39" w:rsidRPr="008A3A73">
                <w:rPr>
                  <w:rFonts w:asciiTheme="minorHAnsi" w:hAnsiTheme="minorHAnsi"/>
                  <w:b/>
                  <w:i/>
                  <w:color w:val="0000FF"/>
                  <w:sz w:val="17"/>
                  <w:szCs w:val="17"/>
                  <w:u w:val="single"/>
                  <w:lang w:eastAsia="ru-RU"/>
                </w:rPr>
                <w:t>http://www.rus-olovo.ru</w:t>
              </w:r>
            </w:hyperlink>
          </w:p>
          <w:p w:rsidR="000E0A39" w:rsidRPr="008A3A73" w:rsidRDefault="00C7633E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</w:pPr>
            <w:hyperlink r:id="rId6" w:history="1">
              <w:r w:rsidR="000E0A39" w:rsidRPr="008A3A73">
                <w:rPr>
                  <w:rFonts w:asciiTheme="minorHAnsi" w:hAnsiTheme="minorHAnsi"/>
                  <w:b/>
                  <w:i/>
                  <w:color w:val="0000FF"/>
                  <w:sz w:val="17"/>
                  <w:szCs w:val="17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8A3A73" w:rsidTr="007544BF">
        <w:trPr>
          <w:jc w:val="center"/>
        </w:trPr>
        <w:tc>
          <w:tcPr>
            <w:tcW w:w="5800" w:type="dxa"/>
          </w:tcPr>
          <w:p w:rsidR="00A3764C" w:rsidRPr="008A3A73" w:rsidRDefault="00F724BA" w:rsidP="00114656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 w:val="17"/>
                <w:szCs w:val="17"/>
                <w:lang w:eastAsia="ru-RU"/>
              </w:rPr>
            </w:pPr>
            <w:r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1.7.</w:t>
            </w:r>
            <w:r w:rsidR="00A436F9"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 xml:space="preserve"> </w:t>
            </w:r>
            <w:r w:rsidR="00D61E88" w:rsidRPr="008A3A73">
              <w:rPr>
                <w:rFonts w:asciiTheme="minorHAnsi" w:hAnsiTheme="minorHAnsi"/>
                <w:sz w:val="17"/>
                <w:szCs w:val="17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8A3A73" w:rsidRDefault="006C0D59" w:rsidP="002117A1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 w:val="17"/>
                <w:szCs w:val="17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>13.04.2026</w:t>
            </w:r>
            <w:r w:rsidR="0092612F" w:rsidRPr="008A3A73">
              <w:rPr>
                <w:rFonts w:asciiTheme="minorHAnsi" w:hAnsiTheme="minorHAnsi"/>
                <w:b/>
                <w:i/>
                <w:sz w:val="17"/>
                <w:szCs w:val="17"/>
                <w:lang w:eastAsia="ru-RU"/>
              </w:rPr>
              <w:t xml:space="preserve"> </w:t>
            </w:r>
          </w:p>
        </w:tc>
      </w:tr>
      <w:tr w:rsidR="000E0A39" w:rsidRPr="008A3A7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8A3A73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8A3A73">
              <w:rPr>
                <w:rFonts w:asciiTheme="minorHAnsi" w:hAnsiTheme="minorHAnsi"/>
                <w:sz w:val="17"/>
                <w:szCs w:val="17"/>
              </w:rPr>
              <w:t>2. Содержание сообщения</w:t>
            </w:r>
          </w:p>
        </w:tc>
      </w:tr>
      <w:tr w:rsidR="000E0A39" w:rsidRPr="008A3A73" w:rsidTr="00C763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699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D72" w:rsidRPr="00496849" w:rsidRDefault="00944DF9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 xml:space="preserve">2.1. </w:t>
            </w:r>
            <w:r w:rsidR="00114656" w:rsidRPr="00496849">
              <w:rPr>
                <w:rFonts w:asciiTheme="minorHAnsi" w:hAnsiTheme="minorHAnsi"/>
                <w:bCs/>
                <w:i/>
                <w:color w:val="000000"/>
                <w:sz w:val="17"/>
                <w:szCs w:val="17"/>
                <w:shd w:val="clear" w:color="auto" w:fill="FFFFFF"/>
              </w:rPr>
              <w:t xml:space="preserve">сведения о кворуме заседания совета директоров (наблюдательного совета) эмитента и результатах голосования по вопросам о принятии решений, предусмотренных пунктом 15.1. Положения Банка России от 27.03.2020 № 714-П «О раскрытии информации эмитентами эмиссионных ценных бумаг»: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в заседании</w:t>
            </w:r>
            <w:r w:rsidR="00B77425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Совета ди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ректоров приняли участие 9</w:t>
            </w:r>
            <w:r w:rsidR="009A22CF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из 9</w:t>
            </w:r>
            <w:r w:rsidR="00B77425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избранных членов Совета директоров.</w:t>
            </w:r>
            <w:r w:rsidR="002B260B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  <w:r w:rsidR="00E83547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В соответствии с Уставом Общества кворум для проведения заседания Совета директоров Общества имеется. Совет директоров Общества правомочен принимать решения по всем вопросам повестки дня.</w:t>
            </w:r>
          </w:p>
          <w:p w:rsidR="00944DF9" w:rsidRPr="00496849" w:rsidRDefault="00E83547" w:rsidP="001E7D72">
            <w:pPr>
              <w:widowControl w:val="0"/>
              <w:tabs>
                <w:tab w:val="left" w:pos="360"/>
              </w:tabs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Результаты</w:t>
            </w:r>
            <w:r w:rsidR="00944DF9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голосования: </w:t>
            </w:r>
          </w:p>
          <w:p w:rsidR="00EE1E06" w:rsidRPr="00496849" w:rsidRDefault="00944DF9" w:rsidP="006D4DE2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По вопросу №1:</w:t>
            </w:r>
            <w:r w:rsidR="006D4DE2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</w:t>
            </w:r>
          </w:p>
          <w:p w:rsidR="00E83547" w:rsidRPr="00496849" w:rsidRDefault="00E83547" w:rsidP="00E83547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9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девять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094B2C" w:rsidRPr="00496849" w:rsidRDefault="00E83547" w:rsidP="00A7183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№2: </w:t>
            </w:r>
          </w:p>
          <w:p w:rsidR="00E83547" w:rsidRPr="00496849" w:rsidRDefault="00E83547" w:rsidP="00E8354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9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девять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№3: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9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девять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№4: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9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девять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№5: </w:t>
            </w:r>
          </w:p>
          <w:p w:rsidR="00B47FE5" w:rsidRPr="00496849" w:rsidRDefault="002375AB" w:rsidP="00B47FE5">
            <w:pPr>
              <w:widowControl w:val="0"/>
              <w:tabs>
                <w:tab w:val="left" w:pos="360"/>
              </w:tabs>
              <w:ind w:left="29" w:hanging="29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- 9 (девять</w:t>
            </w:r>
            <w:r w:rsidR="00B47FE5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№6: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- 9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девять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№7: </w:t>
            </w:r>
          </w:p>
          <w:p w:rsidR="00B47FE5" w:rsidRPr="00496849" w:rsidRDefault="002375AB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- 9 (девять</w:t>
            </w:r>
            <w:r w:rsidR="00B47FE5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№8: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9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ь)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№9: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9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 w:rsidR="002375AB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ь) голосов, «ПРОТИВ» - 0 (ноль) голосов, «ВОЗДЕРЖАЛСЯ» - 0 (ноль) голосов. Решение принято. </w:t>
            </w:r>
          </w:p>
          <w:p w:rsidR="00B47FE5" w:rsidRPr="00496849" w:rsidRDefault="00B47FE5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№10: </w:t>
            </w:r>
          </w:p>
          <w:p w:rsidR="00B47FE5" w:rsidRPr="00496849" w:rsidRDefault="002375AB" w:rsidP="00B47FE5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«ЗА» - 9</w:t>
            </w:r>
            <w:r w:rsidR="00B47FE5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(</w:t>
            </w: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девять</w:t>
            </w:r>
            <w:r w:rsidR="00B47FE5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) голосов, «ПРОТИВ» - 0 (ноль) голосов, «ВОЗДЕРЖАЛСЯ» - 0 (ноль) голосов. Решение принято. </w:t>
            </w:r>
          </w:p>
          <w:p w:rsidR="00E83547" w:rsidRPr="00496849" w:rsidRDefault="00E83547" w:rsidP="00E8354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944DF9" w:rsidRPr="00496849" w:rsidRDefault="00944DF9" w:rsidP="002B260B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2.2. содержание решений, принятых советом директоров (наблюдательным советом) эмитента:</w:t>
            </w:r>
          </w:p>
          <w:p w:rsidR="00587135" w:rsidRPr="00496849" w:rsidRDefault="00944DF9" w:rsidP="00A64C65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1 повестки дня заседания Совета </w:t>
            </w:r>
            <w:r w:rsidR="007A70B0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директоров: «</w:t>
            </w:r>
            <w:r w:rsidR="008F3521" w:rsidRPr="008F3521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О предварительном утверждении годового отчета ПАО «</w:t>
            </w:r>
            <w:proofErr w:type="spellStart"/>
            <w:r w:rsidR="008F3521" w:rsidRPr="008F3521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="008F3521" w:rsidRPr="008F3521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» за 2025 год и рекомендациях годовому Общему собранию акционеров ПАО «</w:t>
            </w:r>
            <w:proofErr w:type="spellStart"/>
            <w:r w:rsidR="008F3521" w:rsidRPr="008F3521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="008F3521" w:rsidRPr="008F3521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» по вопросу об утверждении годового отчета ПАО «</w:t>
            </w:r>
            <w:proofErr w:type="spellStart"/>
            <w:r w:rsidR="008F3521" w:rsidRPr="008F3521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="008F3521" w:rsidRPr="008F3521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» за 2025 год</w:t>
            </w:r>
            <w:r w:rsidR="00287583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»</w:t>
            </w:r>
            <w:r w:rsidR="00FA137A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: </w:t>
            </w:r>
          </w:p>
          <w:p w:rsidR="00F045F5" w:rsidRPr="00FF46D7" w:rsidRDefault="008F3521" w:rsidP="00FF46D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Предварительно утвердить годовой отчет ПАО «</w:t>
            </w:r>
            <w:proofErr w:type="spellStart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» за 2025 год и рекомендовать годовому Общему собранию акционеров Общества утвердить представленный годовой отчет ПАО «</w:t>
            </w:r>
            <w:proofErr w:type="spellStart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»</w:t>
            </w:r>
            <w:r w:rsidR="00F045F5"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.</w:t>
            </w:r>
          </w:p>
          <w:p w:rsidR="00F045F5" w:rsidRPr="00496849" w:rsidRDefault="00F045F5" w:rsidP="00287583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BA287A" w:rsidRPr="00496849" w:rsidRDefault="00927A23" w:rsidP="00287583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По вопросу 2 повестки дня заседания Совета директоров: «</w:t>
            </w:r>
            <w:r w:rsidR="00F76067" w:rsidRPr="00496849">
              <w:rPr>
                <w:rFonts w:ascii="Calibri" w:hAnsi="Calibri"/>
                <w:b/>
                <w:i/>
                <w:sz w:val="17"/>
                <w:szCs w:val="17"/>
              </w:rPr>
              <w:t>О рекомендациях годовому Общему собранию акционеров ПАО «Русолово» по вопросу об утверждении годовой бухгалтерской (финансовой) отчетности ПАО «</w:t>
            </w:r>
            <w:proofErr w:type="spellStart"/>
            <w:r w:rsidR="00F76067" w:rsidRPr="00496849">
              <w:rPr>
                <w:rFonts w:ascii="Calibri" w:hAnsi="Calibri"/>
                <w:b/>
                <w:i/>
                <w:sz w:val="17"/>
                <w:szCs w:val="17"/>
              </w:rPr>
              <w:t>Русолово</w:t>
            </w:r>
            <w:proofErr w:type="spellEnd"/>
            <w:r w:rsidR="00F76067" w:rsidRPr="00496849">
              <w:rPr>
                <w:rFonts w:ascii="Calibri" w:hAnsi="Calibri"/>
                <w:b/>
                <w:i/>
                <w:sz w:val="17"/>
                <w:szCs w:val="17"/>
              </w:rPr>
              <w:t>» за 202</w:t>
            </w:r>
            <w:r w:rsidR="008F3521">
              <w:rPr>
                <w:rFonts w:ascii="Calibri" w:hAnsi="Calibri"/>
                <w:b/>
                <w:i/>
                <w:sz w:val="17"/>
                <w:szCs w:val="17"/>
              </w:rPr>
              <w:t>5</w:t>
            </w:r>
            <w:r w:rsidR="00F76067" w:rsidRPr="00496849">
              <w:rPr>
                <w:rFonts w:ascii="Calibri" w:hAnsi="Calibri"/>
                <w:b/>
                <w:i/>
                <w:sz w:val="17"/>
                <w:szCs w:val="17"/>
              </w:rPr>
              <w:t xml:space="preserve"> год</w:t>
            </w:r>
            <w:r w:rsidR="00BA287A" w:rsidRPr="00496849">
              <w:rPr>
                <w:rFonts w:asciiTheme="minorHAnsi" w:hAnsiTheme="minorHAnsi"/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  <w:t>»:</w:t>
            </w:r>
          </w:p>
          <w:p w:rsidR="00F045F5" w:rsidRPr="00496849" w:rsidRDefault="00F76067" w:rsidP="009E5CF5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Рекомендовать годовому Общему собранию акционеров Общества утвердить годовую бухгалтерскую (финансовую) отчетность ПАО «</w:t>
            </w:r>
            <w:proofErr w:type="spellStart"/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» за 202</w:t>
            </w:r>
            <w:r w:rsidR="008F3521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5</w:t>
            </w:r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 xml:space="preserve"> год.</w:t>
            </w:r>
          </w:p>
          <w:p w:rsidR="00F76067" w:rsidRPr="00496849" w:rsidRDefault="00F76067" w:rsidP="009E5CF5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</w:pPr>
          </w:p>
          <w:p w:rsidR="00F76067" w:rsidRPr="00496849" w:rsidRDefault="00F76067" w:rsidP="00F76067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</w:pPr>
            <w:r w:rsidRPr="00496849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По вопросу 3 повестки дня заседания Совета директоров: «</w:t>
            </w:r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Об определении размера оплаты услуг аудиторской организации ПАО «</w:t>
            </w:r>
            <w:proofErr w:type="spellStart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» и рекомендациях годовому Общему собранию акционеров ПАО «</w:t>
            </w:r>
            <w:proofErr w:type="spellStart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» по вопросу об утверждении аудиторской организации ПАО «</w:t>
            </w:r>
            <w:proofErr w:type="spellStart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»</w:t>
            </w:r>
            <w:r w:rsidRPr="00496849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 xml:space="preserve">»: </w:t>
            </w:r>
          </w:p>
          <w:p w:rsidR="00FF46D7" w:rsidRPr="00FF46D7" w:rsidRDefault="00FF46D7" w:rsidP="00FF46D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236090">
              <w:rPr>
                <w:rFonts w:ascii="Calibri" w:hAnsi="Calibri"/>
                <w:sz w:val="18"/>
                <w:szCs w:val="18"/>
              </w:rPr>
              <w:t xml:space="preserve">3.1. </w:t>
            </w:r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Определить размер оплаты услуг аудиторской организации ПАО «</w:t>
            </w:r>
            <w:proofErr w:type="spellStart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» за аудит бухгалтерской (финансовой) отчетности ПАО «</w:t>
            </w:r>
            <w:proofErr w:type="spellStart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» за 2026 год в размере не более 6 500 000 (шесть миллионов пятьсот тысяч) рублей, включая НДС.</w:t>
            </w:r>
          </w:p>
          <w:p w:rsidR="00FF46D7" w:rsidRPr="00FF46D7" w:rsidRDefault="00FF46D7" w:rsidP="00FF46D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3.2. Рекомендовать годовому Общему собранию акционеров ПАО «</w:t>
            </w:r>
            <w:proofErr w:type="spellStart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» назначить аудиторской организацией Общество с ограниченной ответственностью «Финансовые и бухгалтерские консультанты» (ООО «ФБК», ОГРН 1027700058286) для проведения аудита бухгалтерской (финансовой) отчетности ПАО «</w:t>
            </w:r>
            <w:proofErr w:type="spellStart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», подготовленной в соответствии с российскими стандартами бухгалтерского учета и международными стандартами финансовой отчетности за 2026 год.</w:t>
            </w:r>
          </w:p>
          <w:p w:rsidR="00F76067" w:rsidRPr="00496849" w:rsidRDefault="00F76067" w:rsidP="00F76067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</w:p>
          <w:p w:rsidR="00F76067" w:rsidRPr="00496849" w:rsidRDefault="00F76067" w:rsidP="00F76067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</w:pPr>
            <w:r w:rsidRPr="00496849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По вопросу 4 повестки дня заседания Совета директоров: «</w:t>
            </w:r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О рекомендациях годовому Общему собранию акционеров ПАО «</w:t>
            </w:r>
            <w:proofErr w:type="spellStart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» по вопросам, связанным с избранием Совета директоров и Ревизионной комиссии ПАО «</w:t>
            </w:r>
            <w:proofErr w:type="spellStart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="00FF46D7" w:rsidRPr="00FF46D7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»</w:t>
            </w:r>
            <w:r w:rsidRPr="00496849"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  <w:t>»:</w:t>
            </w:r>
          </w:p>
          <w:p w:rsidR="00FF46D7" w:rsidRPr="00FF46D7" w:rsidRDefault="00FF46D7" w:rsidP="00FF46D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FF46D7">
              <w:rPr>
                <w:rFonts w:ascii="Calibri" w:hAnsi="Calibri"/>
                <w:i/>
                <w:sz w:val="18"/>
                <w:szCs w:val="18"/>
              </w:rPr>
              <w:t>4.1.</w:t>
            </w:r>
            <w:r w:rsidRPr="008B08CB">
              <w:rPr>
                <w:rFonts w:ascii="Calibri" w:hAnsi="Calibri"/>
                <w:sz w:val="18"/>
                <w:szCs w:val="18"/>
              </w:rPr>
              <w:t xml:space="preserve"> </w:t>
            </w:r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Признать, что действующий количественный состав Совета директоров (9 человек) полностью отвечает требованиям Федерального закона «Об акционерных обществах» и Устава ПАО «</w:t>
            </w:r>
            <w:proofErr w:type="spellStart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», является оптимальным с точки зрения эффективной организации деятельности Совета директоров, соответствует потребностям Общества и интересам акционеров.</w:t>
            </w:r>
          </w:p>
          <w:p w:rsidR="00FF46D7" w:rsidRPr="00FF46D7" w:rsidRDefault="00FF46D7" w:rsidP="00FF46D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4.2. По итогам проведенного анализа потребностей, необходимых Совету директоров в краткосрочной и долгосрочной перспективе в области профессиональной квалификации, опыта и навыков, а также оценки представленных кандидатов в Совет директоров определить, что все кандидаты в члены Совета директоров имеют высокую профессиональную квалификацию для работы в составе Совета директоров Общества с точки зрения наличия у них необходимого опыта, знаний, деловой репутации, отсутствия конфликта интересов и соответствуют текущим и ожидаемым потребностям Общества.</w:t>
            </w:r>
          </w:p>
          <w:p w:rsidR="00FF46D7" w:rsidRPr="00FF46D7" w:rsidRDefault="00FF46D7" w:rsidP="00FF46D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4.3. Рекомендовать годовому Общему собранию акционеров Общества голосовать за любого (любых) из предложенных акционерами и включенных в список кандидатов в Совет директоров Общества.</w:t>
            </w:r>
          </w:p>
          <w:p w:rsidR="00FF46D7" w:rsidRPr="00FF46D7" w:rsidRDefault="00FF46D7" w:rsidP="00FF46D7">
            <w:pPr>
              <w:widowControl w:val="0"/>
              <w:tabs>
                <w:tab w:val="left" w:pos="360"/>
              </w:tabs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FF46D7">
              <w:rPr>
                <w:rFonts w:asciiTheme="minorHAnsi" w:hAnsiTheme="minorHAnsi"/>
                <w:i/>
                <w:color w:val="000000"/>
                <w:sz w:val="17"/>
                <w:szCs w:val="17"/>
                <w:shd w:val="clear" w:color="auto" w:fill="FFFFFF"/>
              </w:rPr>
              <w:t>4.4. Рекомендовать годовому Общему собранию акционеров Общества голосовать за любого (любых) из предложенных акционерами и включенных в список кандидатов в Ревизионную комиссию Общества.</w:t>
            </w:r>
          </w:p>
          <w:p w:rsidR="00F76067" w:rsidRPr="00496849" w:rsidRDefault="00F76067" w:rsidP="009E5CF5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</w:pPr>
          </w:p>
          <w:p w:rsidR="00667DBC" w:rsidRPr="00496849" w:rsidRDefault="00667DBC" w:rsidP="00667DBC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5 повестки дня заседания Совета директоров: «О соответствии кандидатов, выдвинутых в состав Совета директоров ПАО «Русолово», критериям независимости»: </w:t>
            </w:r>
          </w:p>
          <w:p w:rsidR="00667DBC" w:rsidRPr="00496849" w:rsidRDefault="00667DBC" w:rsidP="00C72DEC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  <w:r w:rsidRPr="00496849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Признать соответствующими критериям независимости, определенным в соответствии с Правилами листинга ПАО Московская Биржа, следующего кандидата для избрания в состав Совета директоров ПАО «Русолово</w:t>
            </w:r>
            <w:r w:rsidR="008A3A73"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»: 1</w:t>
            </w:r>
            <w:r w:rsidR="00C72DEC"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 xml:space="preserve">. </w:t>
            </w:r>
            <w:r w:rsidR="00C72DEC" w:rsidRPr="00DA6C86">
              <w:rPr>
                <w:rFonts w:asciiTheme="minorHAnsi" w:hAnsiTheme="minorHAnsi"/>
                <w:bCs/>
                <w:i/>
                <w:iCs/>
                <w:sz w:val="17"/>
                <w:szCs w:val="17"/>
                <w:highlight w:val="yellow"/>
              </w:rPr>
              <w:t>ФИО</w:t>
            </w:r>
          </w:p>
          <w:p w:rsidR="008A3A73" w:rsidRPr="00496849" w:rsidRDefault="00FA7ADB" w:rsidP="00C72DEC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</w:pPr>
            <w:r w:rsidRPr="00DA6C86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highlight w:val="yellow"/>
                <w:shd w:val="clear" w:color="auto" w:fill="FFFFFF"/>
              </w:rPr>
              <w:t>Информация о ФИО кандидат</w:t>
            </w:r>
            <w:r w:rsidR="003F7260" w:rsidRPr="00DA6C86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highlight w:val="yellow"/>
                <w:shd w:val="clear" w:color="auto" w:fill="FFFFFF"/>
              </w:rPr>
              <w:t>а</w:t>
            </w:r>
            <w:r w:rsidRPr="00DA6C86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highlight w:val="yellow"/>
                <w:shd w:val="clear" w:color="auto" w:fill="FFFFFF"/>
              </w:rPr>
              <w:t xml:space="preserve"> не раскрывается на основании положений Постановления Правительства РФ от 04.07.2023 N 1102 «Об особенностях раскрытия и (или) предоставления информации, подлежащей раскрытию и (или) предоставлению в соответствии с требованиями Федерального закона «Об акционерных обществах» и Федерального закона «О рынке ценных бумаг».</w:t>
            </w:r>
          </w:p>
          <w:p w:rsidR="00FA7ADB" w:rsidRPr="00496849" w:rsidRDefault="00FA7ADB" w:rsidP="00C72DEC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</w:pPr>
          </w:p>
          <w:p w:rsidR="00667DBC" w:rsidRPr="00496849" w:rsidRDefault="00667DBC" w:rsidP="00667DBC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По вопросу 6 повестки дня заседания Совета директоров: «</w:t>
            </w:r>
            <w:r w:rsidR="0045530C" w:rsidRPr="0045530C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О рассмотрении отчета о внутренней оценке (самооценке) деятельности Совета директоров и комитета Совета директоров ПАО «</w:t>
            </w:r>
            <w:proofErr w:type="spellStart"/>
            <w:r w:rsidR="0045530C" w:rsidRPr="0045530C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="0045530C" w:rsidRPr="0045530C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» за 2025 год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»:</w:t>
            </w:r>
          </w:p>
          <w:p w:rsidR="0045530C" w:rsidRPr="0045530C" w:rsidRDefault="0045530C" w:rsidP="0045530C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</w:pPr>
            <w:r w:rsidRPr="0045530C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Принять к сведению отчет о самооценке эффективности деятельности Совета директоров Общества и комитета по аудиту Совета директоров ПАО «</w:t>
            </w:r>
            <w:proofErr w:type="spellStart"/>
            <w:r w:rsidRPr="0045530C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45530C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» за 2025 год.</w:t>
            </w:r>
          </w:p>
          <w:p w:rsidR="00482C3F" w:rsidRPr="00496849" w:rsidRDefault="00482C3F" w:rsidP="00482C3F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45530C" w:rsidRDefault="0045530C" w:rsidP="00482C3F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482C3F" w:rsidRPr="00496849" w:rsidRDefault="00482C3F" w:rsidP="00482C3F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По вопросу </w:t>
            </w:r>
            <w:r w:rsidR="0045530C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7</w:t>
            </w:r>
            <w:r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повестки дня заседания Совета директоров: «</w:t>
            </w:r>
            <w:r w:rsidR="00107237" w:rsidRPr="00496849">
              <w:rPr>
                <w:rFonts w:ascii="Calibri" w:hAnsi="Calibri"/>
                <w:b/>
                <w:i/>
                <w:sz w:val="17"/>
                <w:szCs w:val="17"/>
              </w:rPr>
              <w:t>О заключении отдела внутреннего аудита ПАО «Русолово» по результатам оценки эффективности системы управления рисками и внутреннего контроля, корпоративного у</w:t>
            </w:r>
            <w:r w:rsidR="0045530C">
              <w:rPr>
                <w:rFonts w:ascii="Calibri" w:hAnsi="Calibri"/>
                <w:b/>
                <w:i/>
                <w:sz w:val="17"/>
                <w:szCs w:val="17"/>
              </w:rPr>
              <w:t>правления ПАО «</w:t>
            </w:r>
            <w:proofErr w:type="spellStart"/>
            <w:r w:rsidR="0045530C">
              <w:rPr>
                <w:rFonts w:ascii="Calibri" w:hAnsi="Calibri"/>
                <w:b/>
                <w:i/>
                <w:sz w:val="17"/>
                <w:szCs w:val="17"/>
              </w:rPr>
              <w:t>Русолово</w:t>
            </w:r>
            <w:proofErr w:type="spellEnd"/>
            <w:r w:rsidR="0045530C">
              <w:rPr>
                <w:rFonts w:ascii="Calibri" w:hAnsi="Calibri"/>
                <w:b/>
                <w:i/>
                <w:sz w:val="17"/>
                <w:szCs w:val="17"/>
              </w:rPr>
              <w:t>» за 2025</w:t>
            </w:r>
            <w:r w:rsidR="00107237" w:rsidRPr="00496849">
              <w:rPr>
                <w:rFonts w:ascii="Calibri" w:hAnsi="Calibri"/>
                <w:b/>
                <w:i/>
                <w:sz w:val="17"/>
                <w:szCs w:val="17"/>
              </w:rPr>
              <w:t xml:space="preserve"> год</w:t>
            </w:r>
            <w:r w:rsidRPr="00496849">
              <w:rPr>
                <w:rFonts w:asciiTheme="minorHAnsi" w:hAnsiTheme="minorHAnsi"/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  <w:t>»:</w:t>
            </w:r>
          </w:p>
          <w:p w:rsidR="00107237" w:rsidRPr="00496849" w:rsidRDefault="00107237" w:rsidP="00107237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8.1.  Одобрить заключение отдела внутреннего аудита ПАО «Русолово» по результатам оценки эффективности системы управления рисками и внутреннего контроля, корпоративного у</w:t>
            </w:r>
            <w:r w:rsidR="0045530C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правления ПАО «</w:t>
            </w:r>
            <w:proofErr w:type="spellStart"/>
            <w:r w:rsidR="0045530C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="0045530C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» за 2025</w:t>
            </w:r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 xml:space="preserve"> год.</w:t>
            </w:r>
          </w:p>
          <w:p w:rsidR="00107237" w:rsidRPr="00496849" w:rsidRDefault="00107237" w:rsidP="00107237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8.2. Представить заключение отдела внутреннего аудита ПАО «Русолово» по результатам оценки эффективности системы управления рисками и внутреннего контроля, корпоративного управления ПАО «</w:t>
            </w:r>
            <w:proofErr w:type="spellStart"/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» за 202</w:t>
            </w:r>
            <w:r w:rsidR="0045530C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5</w:t>
            </w:r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 xml:space="preserve"> год годовому Общему собранию акционеров Общества.</w:t>
            </w:r>
          </w:p>
          <w:p w:rsidR="00F045F5" w:rsidRPr="00496849" w:rsidRDefault="00F045F5" w:rsidP="009E5CF5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</w:pPr>
          </w:p>
          <w:p w:rsidR="00CE5F93" w:rsidRPr="00496849" w:rsidRDefault="009C0003" w:rsidP="00CE5F93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По вопросу 8</w:t>
            </w:r>
            <w:r w:rsidR="00CE5F93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повестки дня заседания Совета директоров: «</w:t>
            </w:r>
            <w:r w:rsidR="005F7BCD" w:rsidRPr="00496849">
              <w:rPr>
                <w:rFonts w:ascii="Calibri" w:hAnsi="Calibri"/>
                <w:b/>
                <w:i/>
                <w:sz w:val="17"/>
                <w:szCs w:val="17"/>
              </w:rPr>
              <w:t>Об утверждении отчета о з</w:t>
            </w:r>
            <w:r>
              <w:rPr>
                <w:rFonts w:ascii="Calibri" w:hAnsi="Calibri"/>
                <w:b/>
                <w:i/>
                <w:sz w:val="17"/>
                <w:szCs w:val="17"/>
              </w:rPr>
              <w:t>аключенных ПАО «</w:t>
            </w:r>
            <w:proofErr w:type="spellStart"/>
            <w:r>
              <w:rPr>
                <w:rFonts w:ascii="Calibri" w:hAnsi="Calibri"/>
                <w:b/>
                <w:i/>
                <w:sz w:val="17"/>
                <w:szCs w:val="17"/>
              </w:rPr>
              <w:t>Русолово</w:t>
            </w:r>
            <w:proofErr w:type="spellEnd"/>
            <w:r>
              <w:rPr>
                <w:rFonts w:ascii="Calibri" w:hAnsi="Calibri"/>
                <w:b/>
                <w:i/>
                <w:sz w:val="17"/>
                <w:szCs w:val="17"/>
              </w:rPr>
              <w:t>» в 2025</w:t>
            </w:r>
            <w:r w:rsidR="005F7BCD" w:rsidRPr="00496849">
              <w:rPr>
                <w:rFonts w:ascii="Calibri" w:hAnsi="Calibri"/>
                <w:b/>
                <w:i/>
                <w:sz w:val="17"/>
                <w:szCs w:val="17"/>
              </w:rPr>
              <w:t xml:space="preserve"> году сделках, в совершении которых имеется заинтересованность</w:t>
            </w:r>
            <w:r w:rsidR="00CE5F93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»: </w:t>
            </w:r>
          </w:p>
          <w:p w:rsidR="005F7BCD" w:rsidRPr="00496849" w:rsidRDefault="005F7BCD" w:rsidP="005F7BCD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Утвердить отчет о заключенных ПАО «</w:t>
            </w:r>
            <w:proofErr w:type="spellStart"/>
            <w:r w:rsidRPr="00496849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Pr="00496849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» в 202</w:t>
            </w:r>
            <w:r w:rsidR="009C0003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>5</w:t>
            </w:r>
            <w:r w:rsidRPr="00496849">
              <w:rPr>
                <w:rFonts w:asciiTheme="minorHAnsi" w:hAnsiTheme="minorHAnsi"/>
                <w:bCs/>
                <w:i/>
                <w:iCs/>
                <w:color w:val="000000"/>
                <w:sz w:val="17"/>
                <w:szCs w:val="17"/>
                <w:shd w:val="clear" w:color="auto" w:fill="FFFFFF"/>
              </w:rPr>
              <w:t xml:space="preserve"> году сделках, в совершении которых имеется заинтересованность.</w:t>
            </w:r>
          </w:p>
          <w:p w:rsidR="00CE5F93" w:rsidRPr="00496849" w:rsidRDefault="00CE5F93" w:rsidP="00CE5F93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CE5F93" w:rsidRPr="00496849" w:rsidRDefault="009C0003" w:rsidP="00CE5F93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По вопросу 9</w:t>
            </w:r>
            <w:r w:rsidR="00CE5F93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повестки дня заседания Совета директоров: «</w:t>
            </w:r>
            <w:r w:rsidR="005F7BCD" w:rsidRPr="00496849">
              <w:rPr>
                <w:rFonts w:ascii="Calibri" w:hAnsi="Calibri"/>
                <w:b/>
                <w:i/>
                <w:sz w:val="17"/>
                <w:szCs w:val="17"/>
              </w:rPr>
              <w:t>О рекомендациях годовому Общему собранию акционеров ПАО «Русолово» по распределению прибыли (в том числе выплате (объявлении) дивидендов) и убытков ПА</w:t>
            </w:r>
            <w:r>
              <w:rPr>
                <w:rFonts w:ascii="Calibri" w:hAnsi="Calibri"/>
                <w:b/>
                <w:i/>
                <w:sz w:val="17"/>
                <w:szCs w:val="17"/>
              </w:rPr>
              <w:t>О «</w:t>
            </w:r>
            <w:proofErr w:type="spellStart"/>
            <w:r>
              <w:rPr>
                <w:rFonts w:ascii="Calibri" w:hAnsi="Calibri"/>
                <w:b/>
                <w:i/>
                <w:sz w:val="17"/>
                <w:szCs w:val="17"/>
              </w:rPr>
              <w:t>Русолово</w:t>
            </w:r>
            <w:proofErr w:type="spellEnd"/>
            <w:r>
              <w:rPr>
                <w:rFonts w:ascii="Calibri" w:hAnsi="Calibri"/>
                <w:b/>
                <w:i/>
                <w:sz w:val="17"/>
                <w:szCs w:val="17"/>
              </w:rPr>
              <w:t>» по результатам 2025</w:t>
            </w:r>
            <w:r w:rsidR="005F7BCD" w:rsidRPr="00496849">
              <w:rPr>
                <w:rFonts w:ascii="Calibri" w:hAnsi="Calibri"/>
                <w:b/>
                <w:i/>
                <w:sz w:val="17"/>
                <w:szCs w:val="17"/>
              </w:rPr>
              <w:t xml:space="preserve"> отчетного года</w:t>
            </w:r>
            <w:r w:rsidR="00CE5F93" w:rsidRPr="00496849">
              <w:rPr>
                <w:rFonts w:asciiTheme="minorHAnsi" w:hAnsiTheme="minorHAnsi"/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  <w:t>»:</w:t>
            </w:r>
          </w:p>
          <w:p w:rsidR="00761057" w:rsidRPr="00496849" w:rsidRDefault="00761057" w:rsidP="00761057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  <w:r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Рекомендовать годовому Общему собранию акционеров ПАО «Русолово» принять следующее решение:</w:t>
            </w:r>
          </w:p>
          <w:p w:rsidR="00761057" w:rsidRPr="00496849" w:rsidRDefault="009C0003" w:rsidP="00761057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  <w:r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9</w:t>
            </w:r>
            <w:r w:rsidR="00761057"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.1. В связи с отсутствием у Общества чи</w:t>
            </w:r>
            <w:r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стой прибыли по результатам 2025</w:t>
            </w:r>
            <w:r w:rsidR="00761057"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 xml:space="preserve"> отчетного года и наличием убытка, не распределять прибыль (убыт</w:t>
            </w:r>
            <w:r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ки) Общества по результатам 2025</w:t>
            </w:r>
            <w:r w:rsidR="00761057"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 xml:space="preserve"> года.</w:t>
            </w:r>
          </w:p>
          <w:p w:rsidR="00CE5F93" w:rsidRPr="00496849" w:rsidRDefault="009C0003" w:rsidP="00761057">
            <w:pPr>
              <w:widowControl w:val="0"/>
              <w:jc w:val="both"/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</w:pPr>
            <w:r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9</w:t>
            </w:r>
            <w:r w:rsidR="00761057"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.2. Не объявлять и не выплачивать дивиденды по обыкновенным акциям ПА</w:t>
            </w:r>
            <w:r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О «</w:t>
            </w:r>
            <w:proofErr w:type="spellStart"/>
            <w:r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Русолово</w:t>
            </w:r>
            <w:proofErr w:type="spellEnd"/>
            <w:r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>» по результатам 2025</w:t>
            </w:r>
            <w:r w:rsidR="00761057" w:rsidRPr="00496849">
              <w:rPr>
                <w:rFonts w:asciiTheme="minorHAnsi" w:hAnsiTheme="minorHAnsi"/>
                <w:bCs/>
                <w:i/>
                <w:iCs/>
                <w:sz w:val="17"/>
                <w:szCs w:val="17"/>
              </w:rPr>
              <w:t xml:space="preserve"> отчетного года.</w:t>
            </w:r>
          </w:p>
          <w:p w:rsidR="00761057" w:rsidRPr="00496849" w:rsidRDefault="00761057" w:rsidP="00761057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iCs/>
                <w:sz w:val="17"/>
                <w:szCs w:val="17"/>
              </w:rPr>
            </w:pPr>
          </w:p>
          <w:p w:rsidR="00CE5F93" w:rsidRPr="00496849" w:rsidRDefault="009C0003" w:rsidP="00CE5F93">
            <w:pPr>
              <w:widowControl w:val="0"/>
              <w:jc w:val="both"/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По вопросу 10</w:t>
            </w:r>
            <w:r w:rsidR="00CE5F93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повестки дня заседания Совета директоров: «</w:t>
            </w:r>
            <w:r w:rsidR="00DF7141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О проведении годового заседания Общего собрания акционеров ПАО «</w:t>
            </w:r>
            <w:proofErr w:type="spellStart"/>
            <w:r w:rsidR="00DF7141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Русолово</w:t>
            </w:r>
            <w:proofErr w:type="spellEnd"/>
            <w:r w:rsidR="00DF7141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» в 202</w:t>
            </w:r>
            <w:r w:rsidR="00C7633E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>6</w:t>
            </w:r>
            <w:r w:rsidR="00DF7141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 году</w:t>
            </w:r>
            <w:r w:rsidR="00CE5F93" w:rsidRPr="00496849">
              <w:rPr>
                <w:rFonts w:asciiTheme="minorHAnsi" w:hAnsiTheme="minorHAnsi"/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»: 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10.1. Провести годовое заседание Общего собрания акционеров (далее также «Собрание).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10.2. Определить: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- способ принятия решений Общим собранием акционеров: заседание, голосование на котором совмещается с заочным голосованием;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- дату проведения заседания: </w:t>
            </w:r>
            <w:r w:rsidRPr="00C7633E">
              <w:rPr>
                <w:b/>
                <w:i/>
                <w:sz w:val="18"/>
                <w:szCs w:val="18"/>
              </w:rPr>
              <w:t>27 мая 2026 года</w:t>
            </w:r>
            <w:r w:rsidRPr="00C7633E">
              <w:rPr>
                <w:i/>
                <w:sz w:val="18"/>
                <w:szCs w:val="18"/>
              </w:rPr>
              <w:t>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- время проведения заседания: </w:t>
            </w:r>
            <w:r w:rsidRPr="00C7633E">
              <w:rPr>
                <w:b/>
                <w:i/>
                <w:sz w:val="18"/>
                <w:szCs w:val="18"/>
              </w:rPr>
              <w:t>10 часов 45 минут</w:t>
            </w:r>
            <w:r w:rsidRPr="00C7633E">
              <w:rPr>
                <w:i/>
                <w:sz w:val="18"/>
                <w:szCs w:val="18"/>
              </w:rPr>
              <w:t xml:space="preserve"> (по местному времени);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- время начала регистрации участников заседания: </w:t>
            </w:r>
            <w:r w:rsidRPr="00C7633E">
              <w:rPr>
                <w:b/>
                <w:i/>
                <w:sz w:val="18"/>
                <w:szCs w:val="18"/>
              </w:rPr>
              <w:t>10 часов 15 минут</w:t>
            </w:r>
            <w:r w:rsidRPr="00C7633E">
              <w:rPr>
                <w:i/>
                <w:sz w:val="18"/>
                <w:szCs w:val="18"/>
              </w:rPr>
              <w:t xml:space="preserve"> (по местному времени);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- дату окончания приема бюллетеней для голосования: </w:t>
            </w:r>
            <w:r w:rsidRPr="00C7633E">
              <w:rPr>
                <w:b/>
                <w:i/>
                <w:sz w:val="18"/>
                <w:szCs w:val="18"/>
              </w:rPr>
              <w:t>24 мая 2026 года</w:t>
            </w:r>
            <w:r w:rsidRPr="00C7633E">
              <w:rPr>
                <w:i/>
                <w:sz w:val="18"/>
                <w:szCs w:val="18"/>
              </w:rPr>
              <w:t xml:space="preserve">; 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- местом проведения заседания: </w:t>
            </w:r>
            <w:r w:rsidRPr="00C7633E">
              <w:rPr>
                <w:rFonts w:cs="Calibri"/>
                <w:b/>
                <w:i/>
                <w:sz w:val="18"/>
                <w:szCs w:val="18"/>
              </w:rPr>
              <w:t>682707, Хабаровский край, м. о. Солнечный, п. Горный, ул. Ленина, д. 26А</w:t>
            </w:r>
            <w:r w:rsidRPr="00C7633E">
              <w:rPr>
                <w:i/>
                <w:sz w:val="18"/>
                <w:szCs w:val="18"/>
              </w:rPr>
              <w:t>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- возможность дистанционного участия в заседании: без возможности дистанционного участия в заседании.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10.3. Определить дату, на которую определяются (фиксируются) лица, имеющие право голоса при принятии решений Общим собранием акционеров: </w:t>
            </w:r>
            <w:r w:rsidRPr="00C7633E">
              <w:rPr>
                <w:b/>
                <w:i/>
                <w:sz w:val="18"/>
                <w:szCs w:val="18"/>
              </w:rPr>
              <w:t>04 мая 2026 года</w:t>
            </w:r>
            <w:r w:rsidRPr="00C7633E">
              <w:rPr>
                <w:i/>
                <w:sz w:val="18"/>
                <w:szCs w:val="18"/>
              </w:rPr>
              <w:t>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10.4. Определить, что заполненные бюллетени для голосования могут быть направлены по следующему почтовому адресу: 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119049, город Москва, </w:t>
            </w:r>
            <w:proofErr w:type="spellStart"/>
            <w:r w:rsidRPr="00C7633E">
              <w:rPr>
                <w:i/>
                <w:sz w:val="18"/>
                <w:szCs w:val="18"/>
              </w:rPr>
              <w:t>вн.тер.г</w:t>
            </w:r>
            <w:proofErr w:type="spellEnd"/>
            <w:r w:rsidRPr="00C7633E">
              <w:rPr>
                <w:i/>
                <w:sz w:val="18"/>
                <w:szCs w:val="18"/>
              </w:rPr>
              <w:t>. муниципальный округ Якиманка, Ленинский проспект, дом 6, стр. 7.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При этом голосование может осуществляться также путем дачи лицам, осуществляющим учет прав на акции, указания (инструкции) о голосовании в соответствии с правилами законодательства Российской Федерации о ценных бумагах. 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Лицам, имеющим право на участие в Собрании, предоставляется возможность заполнения электронной формы бюллетеней для голосования на сайте в информационно-телекоммуникационной сети «Интернет» по адресу: </w:t>
            </w:r>
            <w:hyperlink r:id="rId7" w:history="1">
              <w:r w:rsidRPr="00C7633E">
                <w:rPr>
                  <w:rStyle w:val="a5"/>
                  <w:bCs/>
                  <w:i/>
                  <w:sz w:val="18"/>
                  <w:szCs w:val="18"/>
                </w:rPr>
                <w:t>https://evoting.reggarant.ru/Voting/Lk</w:t>
              </w:r>
            </w:hyperlink>
            <w:r w:rsidRPr="00C7633E">
              <w:rPr>
                <w:i/>
                <w:sz w:val="18"/>
                <w:szCs w:val="18"/>
              </w:rPr>
              <w:t>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10.5. Утвердить следующую повестку дня Общего собрания акционеров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 xml:space="preserve">»: 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1.    Об утверждении годового отчета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за 2025 год.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2.    Об утверждении годовой бухгалтерской (финансовой) отчетности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за 2025 год.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3.   О распределении прибыли (в том числе выплате (объявлении) дивидендов) и убытков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по результатам 2025 отчетного года.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4.    Об избрании членов Совета директоров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5.    Об избрании членов Ревизионной комиссии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6.    О назначении аудиторской организации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10.6. Утвердить форму и текст сообщения о проведении годового заседания Общего собрания акционеров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10.7. Определить, что сообщение о проведении годового заседания Общего собрания акционеров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 xml:space="preserve">» размещается на сайте Общества в информационно-телекоммуникационной сети «Интернет» по адресу: https://rus-olovo.ru/ не позднее </w:t>
            </w:r>
            <w:r w:rsidRPr="00C7633E">
              <w:rPr>
                <w:b/>
                <w:i/>
                <w:sz w:val="18"/>
                <w:szCs w:val="18"/>
              </w:rPr>
              <w:t>27 апреля 2026 года</w:t>
            </w:r>
            <w:r w:rsidRPr="00C7633E">
              <w:rPr>
                <w:i/>
                <w:sz w:val="18"/>
                <w:szCs w:val="18"/>
              </w:rPr>
              <w:t>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10.8. Определить следующий перечень информации (материалов), лицам, имеющим право голоса при принятии решений общим собранием акционеров: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1) годовой отчет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за 2025 год;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2) годовая бухгалтерская (финансовая) отчетность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 xml:space="preserve">», за 2025 год, </w:t>
            </w:r>
            <w:r w:rsidRPr="00C7633E">
              <w:rPr>
                <w:bCs/>
                <w:i/>
                <w:iCs/>
                <w:sz w:val="18"/>
                <w:szCs w:val="18"/>
              </w:rPr>
              <w:t>в том числе заключение аудиторской организации Общества;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3) заключение Ревизионной комиссии Общества по результатам проверки годового отчета, годовой бухгалтерской (финансовой) отчетности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за 2025 год и отчета о заключенных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в 2025 году сделках, в совершении которых имеется заинтересованность;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4) заключение внутреннего аудита </w:t>
            </w:r>
            <w:r w:rsidRPr="00C7633E">
              <w:rPr>
                <w:bCs/>
                <w:i/>
                <w:iCs/>
                <w:sz w:val="18"/>
                <w:szCs w:val="18"/>
              </w:rPr>
              <w:t>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bCs/>
                <w:i/>
                <w:iCs/>
                <w:sz w:val="18"/>
                <w:szCs w:val="18"/>
              </w:rPr>
              <w:t>»</w:t>
            </w:r>
            <w:r w:rsidRPr="00C7633E">
              <w:rPr>
                <w:i/>
                <w:sz w:val="18"/>
                <w:szCs w:val="18"/>
              </w:rPr>
              <w:t>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5) сведения о кандидатах в Совет директоров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», в том числе о наличии либо отсутствии их письменного согласия на избрание;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6) сведения о кандидатах в Ревизионную комиссию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», в том числе о наличии либо отсутствии их письменного согласия на избрание;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7) информация об акционерных соглашениях, заключенных в течение одного года до даты проведения заседания;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8) отчет о заключенных </w:t>
            </w:r>
            <w:r w:rsidRPr="00C7633E">
              <w:rPr>
                <w:bCs/>
                <w:i/>
                <w:iCs/>
                <w:sz w:val="18"/>
                <w:szCs w:val="18"/>
              </w:rPr>
              <w:t>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bCs/>
                <w:i/>
                <w:iCs/>
                <w:sz w:val="18"/>
                <w:szCs w:val="18"/>
              </w:rPr>
              <w:t xml:space="preserve">» в 2025 </w:t>
            </w:r>
            <w:r w:rsidRPr="00C7633E">
              <w:rPr>
                <w:i/>
                <w:sz w:val="18"/>
                <w:szCs w:val="18"/>
              </w:rPr>
              <w:t>году сделках, в совершении которых имеется заинтересованность;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9) сведения об общей сумме невостребованных дивидендов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и сведения об общем количестве акционеров, в отношении которых приостановлены направление сообщений и (или) бюллетеней, выплата дивидендов;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10) </w:t>
            </w:r>
            <w:r w:rsidRPr="00C7633E">
              <w:rPr>
                <w:bCs/>
                <w:i/>
                <w:iCs/>
                <w:sz w:val="18"/>
                <w:szCs w:val="18"/>
              </w:rPr>
              <w:t xml:space="preserve">сведения </w:t>
            </w:r>
            <w:r w:rsidRPr="00C7633E">
              <w:rPr>
                <w:i/>
                <w:sz w:val="18"/>
                <w:szCs w:val="18"/>
              </w:rPr>
              <w:t>о кандидатуре аудиторской организации Общества</w:t>
            </w:r>
            <w:r w:rsidRPr="00C7633E">
              <w:rPr>
                <w:bCs/>
                <w:i/>
                <w:iCs/>
                <w:sz w:val="18"/>
                <w:szCs w:val="18"/>
              </w:rPr>
              <w:t>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11) рекомендации Совета директоров Общества по всем вопросам повестки дня Собрания;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12) проекты решений Общего собрания акционеров по всем вопросам повестки дня Собрания.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10.9. Определить следующий порядок ознакомления с информацией (материалами), подлежащей предоставлению при подготовке к проведению Общего собрания акционеров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 xml:space="preserve">» лицам, имеющим право голоса при принятии решений Общим собранием акционеров, и их уполномоченным представителям: </w:t>
            </w:r>
          </w:p>
          <w:p w:rsidR="00C7633E" w:rsidRPr="00C7633E" w:rsidRDefault="00C7633E" w:rsidP="00C7633E">
            <w:pPr>
              <w:pStyle w:val="12"/>
              <w:numPr>
                <w:ilvl w:val="0"/>
                <w:numId w:val="34"/>
              </w:numPr>
              <w:spacing w:before="60"/>
              <w:ind w:left="32" w:hanging="65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  с 06 мая 2026 года по 26 мая 2026 года с 10 часов 00 минут до 17 часов 00 минут (время указано местное – по месту нахождения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 xml:space="preserve">»), за исключением выходных и праздничных дней, по адресу: </w:t>
            </w:r>
            <w:r w:rsidRPr="00C7633E">
              <w:rPr>
                <w:bCs/>
                <w:i/>
                <w:iCs/>
                <w:sz w:val="18"/>
                <w:szCs w:val="18"/>
              </w:rPr>
              <w:t>г. Москва, ул. Василисы Кожиной, д. 1, секция 1</w:t>
            </w:r>
            <w:r w:rsidRPr="00C7633E">
              <w:rPr>
                <w:i/>
                <w:sz w:val="18"/>
                <w:szCs w:val="18"/>
              </w:rPr>
              <w:t xml:space="preserve">, и непосредственно во время и по адресу проведения заседания. </w:t>
            </w:r>
          </w:p>
          <w:p w:rsidR="00C7633E" w:rsidRPr="00C7633E" w:rsidRDefault="00C7633E" w:rsidP="00C7633E">
            <w:pPr>
              <w:pStyle w:val="12"/>
              <w:numPr>
                <w:ilvl w:val="0"/>
                <w:numId w:val="34"/>
              </w:numPr>
              <w:spacing w:before="60"/>
              <w:ind w:left="32" w:hanging="65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   если зарегистрированным в реестре акционеров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лицом является номинальный держатель акций, информация (материалы), подлежащая предоставлению при подготовке к проведению Собрания, в том числе бюллетень (текст бюллетеня) для голосования на Собрании, будут направляться в электронной форме (форме электронных документов) и предоставляться в соответствии с требованиями законодательства Российской Федерации о ценных бумагах для предоставления информации и материалов лицам, осуществляющим права по ценным бумагам.</w:t>
            </w:r>
          </w:p>
          <w:p w:rsidR="00C7633E" w:rsidRPr="00C7633E" w:rsidRDefault="00C7633E" w:rsidP="00C7633E">
            <w:pPr>
              <w:pStyle w:val="12"/>
              <w:numPr>
                <w:ilvl w:val="0"/>
                <w:numId w:val="34"/>
              </w:numPr>
              <w:spacing w:before="60"/>
              <w:ind w:left="32" w:hanging="65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   на сайте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 в информационно-телекоммуникационной сети «Интернет» по адресу: https://rus-olovo.ru/ с учетом ограничений по раскрытию (предоставлению) информации, установленных постановлением Правительства Российской Федерации от 04.07.2023 № 1102.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10.10. Утвердить форму и текст бюллетеня для голосования на Общем собрании акционеров Общества, а также формулировки решений по вопросам повестки дня Собрания, которые направляются в электронной форме (в форме электронных документов) номинальным держателям акций, зарегистрированным в реестре акционеров Общества.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10.11. Определить, что бюллетени для голосования должны быть направлены заказным письмом лицам, зарегистрированным в реестре акционеров Общества, имеющим право голоса при принятии решений Общим собранием акционеров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>», а также направлены в электронной форме регистратору ПАО «</w:t>
            </w:r>
            <w:proofErr w:type="spellStart"/>
            <w:r w:rsidRPr="00C7633E">
              <w:rPr>
                <w:i/>
                <w:sz w:val="18"/>
                <w:szCs w:val="18"/>
              </w:rPr>
              <w:t>Русолово</w:t>
            </w:r>
            <w:proofErr w:type="spellEnd"/>
            <w:r w:rsidRPr="00C7633E">
              <w:rPr>
                <w:i/>
                <w:sz w:val="18"/>
                <w:szCs w:val="18"/>
              </w:rPr>
              <w:t xml:space="preserve">» для направления номинальным держателям, зарегистрированным в реестре акционеров Общества, в срок не позднее </w:t>
            </w:r>
            <w:r w:rsidRPr="00C7633E">
              <w:rPr>
                <w:b/>
                <w:i/>
                <w:sz w:val="18"/>
                <w:szCs w:val="18"/>
              </w:rPr>
              <w:t>06 мая 2026 года</w:t>
            </w:r>
            <w:r w:rsidRPr="00C7633E">
              <w:rPr>
                <w:i/>
                <w:sz w:val="18"/>
                <w:szCs w:val="18"/>
              </w:rPr>
              <w:t>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 xml:space="preserve">10.12. Определить следующие способы подписания бюллетеней для голосования: 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∙</w:t>
            </w:r>
            <w:r w:rsidRPr="00C7633E">
              <w:rPr>
                <w:i/>
                <w:sz w:val="18"/>
                <w:szCs w:val="18"/>
              </w:rPr>
              <w:tab/>
              <w:t xml:space="preserve"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подписью; 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∙</w:t>
            </w:r>
            <w:r w:rsidRPr="00C7633E">
              <w:rPr>
                <w:i/>
                <w:sz w:val="18"/>
                <w:szCs w:val="18"/>
              </w:rPr>
              <w:tab/>
              <w:t>Бюллетень для голосования в электронной форме подписывается лицом, имеющим право голоса при принятии решений Собранием, или его представителем способом, предоставленным личным кабинетом акционера, на котором заполнена электронная форма бюллетеня для голосования.</w:t>
            </w:r>
          </w:p>
          <w:p w:rsidR="00C7633E" w:rsidRPr="00C7633E" w:rsidRDefault="00C7633E" w:rsidP="00C7633E">
            <w:pPr>
              <w:pStyle w:val="12"/>
              <w:spacing w:before="60"/>
              <w:ind w:left="32"/>
              <w:jc w:val="both"/>
              <w:rPr>
                <w:i/>
                <w:sz w:val="18"/>
                <w:szCs w:val="18"/>
              </w:rPr>
            </w:pPr>
            <w:r w:rsidRPr="00C7633E">
              <w:rPr>
                <w:i/>
                <w:sz w:val="18"/>
                <w:szCs w:val="18"/>
              </w:rPr>
              <w:t>10.13. Определить, что функции счетной комиссии на годовом заседании Общего собрания акционеров Общества выполняет регистратор Общества – ООО «Регистратор «Гарант».</w:t>
            </w:r>
          </w:p>
          <w:p w:rsidR="00927A23" w:rsidRPr="00496849" w:rsidRDefault="00927A23" w:rsidP="00287583">
            <w:pPr>
              <w:widowControl w:val="0"/>
              <w:jc w:val="both"/>
              <w:rPr>
                <w:rFonts w:asciiTheme="minorHAnsi" w:hAnsiTheme="minorHAnsi"/>
                <w:b/>
                <w:bCs/>
                <w:i/>
                <w:sz w:val="17"/>
                <w:szCs w:val="17"/>
              </w:rPr>
            </w:pPr>
          </w:p>
          <w:p w:rsidR="00492564" w:rsidRPr="00496849" w:rsidRDefault="00F60A86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i/>
                <w:color w:val="000000"/>
                <w:sz w:val="17"/>
                <w:szCs w:val="17"/>
                <w:shd w:val="clear" w:color="auto" w:fill="FFFFFF"/>
              </w:rPr>
              <w:t>2.3. дата</w:t>
            </w:r>
            <w:r w:rsidR="00944DF9" w:rsidRPr="00496849">
              <w:rPr>
                <w:i/>
                <w:color w:val="000000"/>
                <w:sz w:val="17"/>
                <w:szCs w:val="17"/>
                <w:shd w:val="clear" w:color="auto" w:fill="FFFFFF"/>
              </w:rPr>
              <w:t xml:space="preserve"> проведения заседания совета директоров (наблюдательного совета) эмитента, на котором приняты решения: </w:t>
            </w:r>
            <w:r w:rsidR="0045512D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10.04.2026</w:t>
            </w:r>
            <w:r w:rsidR="00215E5B" w:rsidRPr="00496849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.</w:t>
            </w:r>
          </w:p>
          <w:p w:rsidR="00094B2C" w:rsidRPr="00496849" w:rsidRDefault="00094B2C" w:rsidP="00287583">
            <w:pPr>
              <w:pStyle w:val="a3"/>
              <w:spacing w:line="240" w:lineRule="auto"/>
              <w:ind w:left="0" w:firstLine="22"/>
              <w:jc w:val="both"/>
              <w:rPr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115329" w:rsidRPr="00496849" w:rsidRDefault="00944DF9" w:rsidP="004227DC">
            <w:pPr>
              <w:pStyle w:val="a3"/>
              <w:ind w:left="0" w:firstLine="22"/>
              <w:jc w:val="both"/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i/>
                <w:color w:val="000000"/>
                <w:sz w:val="17"/>
                <w:szCs w:val="17"/>
                <w:shd w:val="clear" w:color="auto" w:fill="FFFFFF"/>
              </w:rPr>
              <w:t xml:space="preserve">2.4. дата составления и номер протокола заседания совета директоров (наблюдательного совета) эмитента, на котором приняты решения: </w:t>
            </w:r>
            <w:r w:rsidRPr="00496849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протокол № </w:t>
            </w:r>
            <w:r w:rsidR="00BA287A" w:rsidRPr="00496849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0</w:t>
            </w:r>
            <w:r w:rsidR="004227DC" w:rsidRPr="00496849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4</w:t>
            </w:r>
            <w:r w:rsidR="00927A23" w:rsidRPr="00496849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/202</w:t>
            </w:r>
            <w:r w:rsidR="0045512D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6</w:t>
            </w:r>
            <w:r w:rsidR="00D0798B" w:rsidRPr="00496849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 xml:space="preserve">-СД от </w:t>
            </w:r>
            <w:r w:rsidR="0045512D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13.04.2026</w:t>
            </w:r>
            <w:r w:rsidR="00D0798B" w:rsidRPr="00496849"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  <w:t>.</w:t>
            </w:r>
          </w:p>
          <w:p w:rsidR="00C20A2E" w:rsidRPr="00496849" w:rsidRDefault="00C20A2E" w:rsidP="004227DC">
            <w:pPr>
              <w:pStyle w:val="a3"/>
              <w:ind w:left="0" w:firstLine="22"/>
              <w:jc w:val="both"/>
              <w:rPr>
                <w:b/>
                <w:i/>
                <w:color w:val="000000"/>
                <w:sz w:val="17"/>
                <w:szCs w:val="17"/>
                <w:shd w:val="clear" w:color="auto" w:fill="FFFFFF"/>
              </w:rPr>
            </w:pPr>
          </w:p>
          <w:p w:rsidR="004227DC" w:rsidRPr="008A3A73" w:rsidRDefault="00A80579" w:rsidP="004227DC">
            <w:pPr>
              <w:pStyle w:val="a3"/>
              <w:ind w:left="0" w:firstLine="22"/>
              <w:jc w:val="both"/>
              <w:rPr>
                <w:color w:val="000000"/>
                <w:sz w:val="17"/>
                <w:szCs w:val="17"/>
                <w:shd w:val="clear" w:color="auto" w:fill="FFFFFF"/>
              </w:rPr>
            </w:pPr>
            <w:r w:rsidRPr="00496849">
              <w:rPr>
                <w:i/>
                <w:color w:val="000000"/>
                <w:sz w:val="17"/>
                <w:szCs w:val="17"/>
                <w:shd w:val="clear" w:color="auto" w:fill="FFFFFF"/>
              </w:rPr>
              <w:t>2.5. в</w:t>
            </w:r>
            <w:r w:rsidR="004227DC" w:rsidRPr="00496849">
              <w:rPr>
                <w:i/>
                <w:color w:val="000000"/>
                <w:sz w:val="17"/>
                <w:szCs w:val="17"/>
                <w:shd w:val="clear" w:color="auto" w:fill="FFFFFF"/>
              </w:rPr>
              <w:t xml:space="preserve">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указываются идентификационные признаки таких ценных бумаг: </w:t>
            </w:r>
            <w:r w:rsidR="00C20A2E" w:rsidRPr="00496849">
              <w:rPr>
                <w:b/>
                <w:bCs/>
                <w:i/>
                <w:color w:val="000000"/>
                <w:sz w:val="17"/>
                <w:szCs w:val="17"/>
                <w:shd w:val="clear" w:color="auto" w:fill="FFFFFF"/>
              </w:rPr>
              <w:t>акции обыкновенные, количество акций, находящихся в обращении -  30 001 000 000  шт., государственный регистрационный номер и дата выпуска - 1-01-15065-А от 13.08.2012 г., ISIN - RU000A0JU1B0, CFI – ESVXFR.</w:t>
            </w:r>
            <w:bookmarkStart w:id="0" w:name="_GoBack"/>
            <w:bookmarkEnd w:id="0"/>
          </w:p>
        </w:tc>
      </w:tr>
      <w:tr w:rsidR="000E0A39" w:rsidRPr="008A3A7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8A3A73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17"/>
                <w:szCs w:val="17"/>
              </w:rPr>
            </w:pPr>
            <w:r w:rsidRPr="008A3A73">
              <w:rPr>
                <w:rFonts w:asciiTheme="minorHAnsi" w:hAnsiTheme="minorHAnsi"/>
                <w:sz w:val="17"/>
                <w:szCs w:val="17"/>
              </w:rPr>
              <w:t>3. Подпись</w:t>
            </w:r>
          </w:p>
        </w:tc>
      </w:tr>
      <w:tr w:rsidR="000E0A39" w:rsidRPr="008A3A73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583" w:rsidRPr="008A3A7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</w:pPr>
            <w:r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 xml:space="preserve">3.1. Начальник отдела корпоративного управления - корпоративный секретарь </w:t>
            </w:r>
          </w:p>
          <w:p w:rsidR="00287583" w:rsidRPr="008A3A7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</w:pPr>
            <w:r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>(пре</w:t>
            </w:r>
            <w:r w:rsidR="006C0D59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>дставитель по доверенности от 14.11.2025</w:t>
            </w:r>
            <w:r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 xml:space="preserve"> г.)</w:t>
            </w:r>
          </w:p>
          <w:p w:rsidR="00287583" w:rsidRPr="008A3A73" w:rsidRDefault="00287583" w:rsidP="00287583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</w:pPr>
          </w:p>
          <w:p w:rsidR="00287583" w:rsidRPr="008A3A73" w:rsidRDefault="00287583" w:rsidP="00287583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</w:pPr>
            <w:r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6C0D59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>Самыкин К.С</w:t>
            </w:r>
            <w:r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>.</w:t>
            </w:r>
          </w:p>
          <w:p w:rsidR="000E0A39" w:rsidRPr="008A3A73" w:rsidRDefault="004227DC" w:rsidP="006C0D59">
            <w:pPr>
              <w:pStyle w:val="prilozhenie"/>
              <w:ind w:firstLine="0"/>
              <w:jc w:val="left"/>
              <w:rPr>
                <w:rFonts w:asciiTheme="minorHAnsi" w:hAnsiTheme="minorHAnsi"/>
                <w:sz w:val="17"/>
                <w:szCs w:val="17"/>
              </w:rPr>
            </w:pPr>
            <w:r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>3</w:t>
            </w:r>
            <w:r w:rsidR="006C0D59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>.2. «13</w:t>
            </w:r>
            <w:r w:rsidR="00287583"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 xml:space="preserve">» </w:t>
            </w:r>
            <w:r w:rsidR="006C0D59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>апреля 2026</w:t>
            </w:r>
            <w:r w:rsidR="00287583" w:rsidRPr="008A3A73">
              <w:rPr>
                <w:rFonts w:asciiTheme="minorHAnsi" w:eastAsiaTheme="minorHAnsi" w:hAnsiTheme="minorHAnsi" w:cstheme="minorBidi"/>
                <w:bCs/>
                <w:color w:val="000000"/>
                <w:sz w:val="17"/>
                <w:szCs w:val="17"/>
                <w:shd w:val="clear" w:color="auto" w:fill="FFFFFF"/>
              </w:rPr>
              <w:t xml:space="preserve"> г.                                                                         М.П.</w:t>
            </w:r>
          </w:p>
        </w:tc>
      </w:tr>
    </w:tbl>
    <w:p w:rsidR="00077A3B" w:rsidRPr="008A3A73" w:rsidRDefault="008A78B4" w:rsidP="00072E79">
      <w:pPr>
        <w:rPr>
          <w:rFonts w:asciiTheme="minorHAnsi" w:hAnsiTheme="minorHAnsi"/>
          <w:sz w:val="17"/>
          <w:szCs w:val="17"/>
        </w:rPr>
      </w:pPr>
      <w:r w:rsidRPr="008A3A73">
        <w:rPr>
          <w:rFonts w:asciiTheme="minorHAnsi" w:hAnsiTheme="minorHAnsi"/>
          <w:sz w:val="17"/>
          <w:szCs w:val="17"/>
        </w:rPr>
        <w:t xml:space="preserve"> </w:t>
      </w:r>
    </w:p>
    <w:p w:rsidR="00077A3B" w:rsidRPr="008A3A73" w:rsidRDefault="00077A3B" w:rsidP="00077A3B">
      <w:pPr>
        <w:rPr>
          <w:rFonts w:asciiTheme="minorHAnsi" w:hAnsiTheme="minorHAnsi"/>
          <w:sz w:val="17"/>
          <w:szCs w:val="17"/>
        </w:rPr>
      </w:pPr>
    </w:p>
    <w:p w:rsidR="00077A3B" w:rsidRPr="008A3A73" w:rsidRDefault="00077A3B" w:rsidP="00077A3B">
      <w:pPr>
        <w:rPr>
          <w:rFonts w:asciiTheme="minorHAnsi" w:hAnsiTheme="minorHAnsi"/>
          <w:sz w:val="17"/>
          <w:szCs w:val="17"/>
        </w:rPr>
      </w:pPr>
    </w:p>
    <w:p w:rsidR="00375216" w:rsidRPr="008A3A73" w:rsidRDefault="00375216" w:rsidP="00077A3B">
      <w:pPr>
        <w:ind w:firstLine="708"/>
        <w:rPr>
          <w:rFonts w:asciiTheme="minorHAnsi" w:hAnsiTheme="minorHAnsi"/>
          <w:sz w:val="17"/>
          <w:szCs w:val="17"/>
        </w:rPr>
      </w:pPr>
    </w:p>
    <w:sectPr w:rsidR="00375216" w:rsidRPr="008A3A73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8BC43B6"/>
    <w:multiLevelType w:val="hybridMultilevel"/>
    <w:tmpl w:val="C62AE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4302F26"/>
    <w:multiLevelType w:val="multilevel"/>
    <w:tmpl w:val="18A6F6AA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Theme="minorHAnsi" w:cstheme="minorBid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Theme="minorHAnsi" w:cstheme="minorBidi"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eastAsiaTheme="minorHAnsi" w:cstheme="minorBidi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Theme="minorHAnsi" w:cstheme="minorBidi" w:hint="default"/>
      </w:rPr>
    </w:lvl>
  </w:abstractNum>
  <w:abstractNum w:abstractNumId="6" w15:restartNumberingAfterBreak="0">
    <w:nsid w:val="18DB4B61"/>
    <w:multiLevelType w:val="multilevel"/>
    <w:tmpl w:val="3CF298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0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4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6" w:hanging="1440"/>
      </w:pPr>
      <w:rPr>
        <w:rFonts w:hint="default"/>
      </w:rPr>
    </w:lvl>
  </w:abstractNum>
  <w:abstractNum w:abstractNumId="7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8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10" w15:restartNumberingAfterBreak="0">
    <w:nsid w:val="243C5ADE"/>
    <w:multiLevelType w:val="multilevel"/>
    <w:tmpl w:val="8DDCAB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35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5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3222799A"/>
    <w:multiLevelType w:val="multilevel"/>
    <w:tmpl w:val="B860C7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32C9066C"/>
    <w:multiLevelType w:val="hybridMultilevel"/>
    <w:tmpl w:val="21840E58"/>
    <w:lvl w:ilvl="0" w:tplc="8606F30C">
      <w:start w:val="1"/>
      <w:numFmt w:val="decimal"/>
      <w:lvlText w:val="%1)"/>
      <w:lvlJc w:val="left"/>
      <w:pPr>
        <w:ind w:left="-6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5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6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7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21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582C5F12"/>
    <w:multiLevelType w:val="singleLevel"/>
    <w:tmpl w:val="B87C17E4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="Arial" w:hAnsi="Arial" w:cs="Arial" w:hint="default"/>
        <w:i w:val="0"/>
      </w:rPr>
    </w:lvl>
  </w:abstractNum>
  <w:abstractNum w:abstractNumId="24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83782A"/>
    <w:multiLevelType w:val="multilevel"/>
    <w:tmpl w:val="6B10D2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2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6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04" w:hanging="1440"/>
      </w:pPr>
      <w:rPr>
        <w:rFonts w:hint="default"/>
      </w:rPr>
    </w:lvl>
  </w:abstractNum>
  <w:abstractNum w:abstractNumId="29" w15:restartNumberingAfterBreak="0">
    <w:nsid w:val="694002DA"/>
    <w:multiLevelType w:val="hybridMultilevel"/>
    <w:tmpl w:val="3C641CA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1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33" w15:restartNumberingAfterBreak="0">
    <w:nsid w:val="78A938FE"/>
    <w:multiLevelType w:val="multilevel"/>
    <w:tmpl w:val="370AFEF8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20"/>
  </w:num>
  <w:num w:numId="2">
    <w:abstractNumId w:val="0"/>
  </w:num>
  <w:num w:numId="3">
    <w:abstractNumId w:val="18"/>
  </w:num>
  <w:num w:numId="4">
    <w:abstractNumId w:val="23"/>
    <w:lvlOverride w:ilvl="0">
      <w:startOverride w:val="1"/>
    </w:lvlOverride>
  </w:num>
  <w:num w:numId="5">
    <w:abstractNumId w:val="8"/>
  </w:num>
  <w:num w:numId="6">
    <w:abstractNumId w:val="30"/>
  </w:num>
  <w:num w:numId="7">
    <w:abstractNumId w:val="2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7"/>
  </w:num>
  <w:num w:numId="11">
    <w:abstractNumId w:val="25"/>
  </w:num>
  <w:num w:numId="12">
    <w:abstractNumId w:val="15"/>
  </w:num>
  <w:num w:numId="13">
    <w:abstractNumId w:val="3"/>
  </w:num>
  <w:num w:numId="14">
    <w:abstractNumId w:val="1"/>
  </w:num>
  <w:num w:numId="15">
    <w:abstractNumId w:val="19"/>
  </w:num>
  <w:num w:numId="16">
    <w:abstractNumId w:val="26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</w:num>
  <w:num w:numId="19">
    <w:abstractNumId w:val="24"/>
  </w:num>
  <w:num w:numId="20">
    <w:abstractNumId w:val="32"/>
  </w:num>
  <w:num w:numId="21">
    <w:abstractNumId w:val="4"/>
  </w:num>
  <w:num w:numId="22">
    <w:abstractNumId w:val="31"/>
  </w:num>
  <w:num w:numId="23">
    <w:abstractNumId w:val="12"/>
  </w:num>
  <w:num w:numId="24">
    <w:abstractNumId w:val="21"/>
  </w:num>
  <w:num w:numId="25">
    <w:abstractNumId w:val="22"/>
  </w:num>
  <w:num w:numId="26">
    <w:abstractNumId w:val="10"/>
  </w:num>
  <w:num w:numId="27">
    <w:abstractNumId w:val="13"/>
  </w:num>
  <w:num w:numId="28">
    <w:abstractNumId w:val="6"/>
  </w:num>
  <w:num w:numId="29">
    <w:abstractNumId w:val="5"/>
  </w:num>
  <w:num w:numId="30">
    <w:abstractNumId w:val="33"/>
  </w:num>
  <w:num w:numId="31">
    <w:abstractNumId w:val="28"/>
  </w:num>
  <w:num w:numId="32">
    <w:abstractNumId w:val="14"/>
  </w:num>
  <w:num w:numId="33">
    <w:abstractNumId w:val="2"/>
  </w:num>
  <w:num w:numId="3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2011"/>
    <w:rsid w:val="000042B4"/>
    <w:rsid w:val="000134B8"/>
    <w:rsid w:val="00014356"/>
    <w:rsid w:val="0002216D"/>
    <w:rsid w:val="00023B81"/>
    <w:rsid w:val="00036791"/>
    <w:rsid w:val="000370FD"/>
    <w:rsid w:val="0004265B"/>
    <w:rsid w:val="00044BEE"/>
    <w:rsid w:val="000457EF"/>
    <w:rsid w:val="000517AE"/>
    <w:rsid w:val="0005266D"/>
    <w:rsid w:val="000555F9"/>
    <w:rsid w:val="00060B87"/>
    <w:rsid w:val="00072E79"/>
    <w:rsid w:val="0007553E"/>
    <w:rsid w:val="00077A3B"/>
    <w:rsid w:val="000804D6"/>
    <w:rsid w:val="00091656"/>
    <w:rsid w:val="0009387A"/>
    <w:rsid w:val="00094B2C"/>
    <w:rsid w:val="000B2828"/>
    <w:rsid w:val="000B68CC"/>
    <w:rsid w:val="000B6B72"/>
    <w:rsid w:val="000C2FC0"/>
    <w:rsid w:val="000D1075"/>
    <w:rsid w:val="000D7073"/>
    <w:rsid w:val="000D7D5C"/>
    <w:rsid w:val="000E0A39"/>
    <w:rsid w:val="000E1F52"/>
    <w:rsid w:val="000E4F62"/>
    <w:rsid w:val="000F3DA7"/>
    <w:rsid w:val="000F6B8D"/>
    <w:rsid w:val="00107237"/>
    <w:rsid w:val="00114656"/>
    <w:rsid w:val="00114FDF"/>
    <w:rsid w:val="00115329"/>
    <w:rsid w:val="001220E6"/>
    <w:rsid w:val="00133081"/>
    <w:rsid w:val="00136A34"/>
    <w:rsid w:val="0014055B"/>
    <w:rsid w:val="0014796D"/>
    <w:rsid w:val="00154A15"/>
    <w:rsid w:val="001653C6"/>
    <w:rsid w:val="00167F61"/>
    <w:rsid w:val="001710B0"/>
    <w:rsid w:val="00174680"/>
    <w:rsid w:val="00175507"/>
    <w:rsid w:val="00190A8F"/>
    <w:rsid w:val="001945A6"/>
    <w:rsid w:val="001B2614"/>
    <w:rsid w:val="001C11D6"/>
    <w:rsid w:val="001D364A"/>
    <w:rsid w:val="001D6B75"/>
    <w:rsid w:val="001E051A"/>
    <w:rsid w:val="001E3F01"/>
    <w:rsid w:val="001E7D72"/>
    <w:rsid w:val="00211756"/>
    <w:rsid w:val="002117A1"/>
    <w:rsid w:val="00215306"/>
    <w:rsid w:val="00215E5B"/>
    <w:rsid w:val="0022586F"/>
    <w:rsid w:val="0023191C"/>
    <w:rsid w:val="00233282"/>
    <w:rsid w:val="0023488E"/>
    <w:rsid w:val="0023601B"/>
    <w:rsid w:val="002375AB"/>
    <w:rsid w:val="00240700"/>
    <w:rsid w:val="002539DC"/>
    <w:rsid w:val="00255F4E"/>
    <w:rsid w:val="0026163E"/>
    <w:rsid w:val="00263681"/>
    <w:rsid w:val="00267EBB"/>
    <w:rsid w:val="002842B0"/>
    <w:rsid w:val="00287583"/>
    <w:rsid w:val="002923AF"/>
    <w:rsid w:val="002A0E40"/>
    <w:rsid w:val="002A3A54"/>
    <w:rsid w:val="002B260B"/>
    <w:rsid w:val="002B686A"/>
    <w:rsid w:val="002B6D08"/>
    <w:rsid w:val="002B6D62"/>
    <w:rsid w:val="002C4D5C"/>
    <w:rsid w:val="002C54E3"/>
    <w:rsid w:val="002C5525"/>
    <w:rsid w:val="002C7566"/>
    <w:rsid w:val="002D1A5C"/>
    <w:rsid w:val="002D56DC"/>
    <w:rsid w:val="002E0529"/>
    <w:rsid w:val="002E464B"/>
    <w:rsid w:val="002E6FBD"/>
    <w:rsid w:val="002F074A"/>
    <w:rsid w:val="002F0897"/>
    <w:rsid w:val="00303974"/>
    <w:rsid w:val="00314D13"/>
    <w:rsid w:val="00337111"/>
    <w:rsid w:val="00350407"/>
    <w:rsid w:val="00350842"/>
    <w:rsid w:val="003571EE"/>
    <w:rsid w:val="00357C55"/>
    <w:rsid w:val="00363F18"/>
    <w:rsid w:val="003653A0"/>
    <w:rsid w:val="003728FA"/>
    <w:rsid w:val="00373A95"/>
    <w:rsid w:val="00375216"/>
    <w:rsid w:val="00392A0F"/>
    <w:rsid w:val="003D161D"/>
    <w:rsid w:val="003D7542"/>
    <w:rsid w:val="003F7260"/>
    <w:rsid w:val="004013F8"/>
    <w:rsid w:val="00412218"/>
    <w:rsid w:val="00412AED"/>
    <w:rsid w:val="00413AAA"/>
    <w:rsid w:val="0042171A"/>
    <w:rsid w:val="004227DC"/>
    <w:rsid w:val="0042331D"/>
    <w:rsid w:val="004275F9"/>
    <w:rsid w:val="00430B97"/>
    <w:rsid w:val="00431E0A"/>
    <w:rsid w:val="00431F69"/>
    <w:rsid w:val="004416A3"/>
    <w:rsid w:val="0044206B"/>
    <w:rsid w:val="004467A7"/>
    <w:rsid w:val="00451BC2"/>
    <w:rsid w:val="0045512D"/>
    <w:rsid w:val="0045530C"/>
    <w:rsid w:val="00474D26"/>
    <w:rsid w:val="004771F3"/>
    <w:rsid w:val="004815FD"/>
    <w:rsid w:val="00482C3F"/>
    <w:rsid w:val="00484FB5"/>
    <w:rsid w:val="00492564"/>
    <w:rsid w:val="00496849"/>
    <w:rsid w:val="004A3BC3"/>
    <w:rsid w:val="004B2EE7"/>
    <w:rsid w:val="004E0633"/>
    <w:rsid w:val="004E4299"/>
    <w:rsid w:val="004E6CB7"/>
    <w:rsid w:val="004F0E8A"/>
    <w:rsid w:val="005067F6"/>
    <w:rsid w:val="005348EC"/>
    <w:rsid w:val="00536404"/>
    <w:rsid w:val="00544946"/>
    <w:rsid w:val="00555005"/>
    <w:rsid w:val="005550B7"/>
    <w:rsid w:val="00555E75"/>
    <w:rsid w:val="00561F4A"/>
    <w:rsid w:val="00562953"/>
    <w:rsid w:val="0057167B"/>
    <w:rsid w:val="00575BB9"/>
    <w:rsid w:val="00580BE4"/>
    <w:rsid w:val="005849DB"/>
    <w:rsid w:val="00586C3C"/>
    <w:rsid w:val="00587135"/>
    <w:rsid w:val="00587CA9"/>
    <w:rsid w:val="005906A7"/>
    <w:rsid w:val="00591AD1"/>
    <w:rsid w:val="005A1B2A"/>
    <w:rsid w:val="005A6C91"/>
    <w:rsid w:val="005A764E"/>
    <w:rsid w:val="005B03D7"/>
    <w:rsid w:val="005B506D"/>
    <w:rsid w:val="005C57E5"/>
    <w:rsid w:val="005C5BFC"/>
    <w:rsid w:val="005D45FD"/>
    <w:rsid w:val="005D7290"/>
    <w:rsid w:val="005E1ED0"/>
    <w:rsid w:val="005E3459"/>
    <w:rsid w:val="005F3E38"/>
    <w:rsid w:val="005F7BCD"/>
    <w:rsid w:val="0060145E"/>
    <w:rsid w:val="0060317C"/>
    <w:rsid w:val="00604B3F"/>
    <w:rsid w:val="0060778C"/>
    <w:rsid w:val="006175B6"/>
    <w:rsid w:val="00630EDA"/>
    <w:rsid w:val="006366B5"/>
    <w:rsid w:val="00642FEF"/>
    <w:rsid w:val="00656E65"/>
    <w:rsid w:val="006610B0"/>
    <w:rsid w:val="00663BFC"/>
    <w:rsid w:val="00667DBC"/>
    <w:rsid w:val="00676ED1"/>
    <w:rsid w:val="00682E26"/>
    <w:rsid w:val="00695849"/>
    <w:rsid w:val="006A4399"/>
    <w:rsid w:val="006C0D59"/>
    <w:rsid w:val="006C174E"/>
    <w:rsid w:val="006C7AFA"/>
    <w:rsid w:val="006D4DE2"/>
    <w:rsid w:val="006D615A"/>
    <w:rsid w:val="006E5284"/>
    <w:rsid w:val="006F05DD"/>
    <w:rsid w:val="006F47DA"/>
    <w:rsid w:val="007173C5"/>
    <w:rsid w:val="00721DC5"/>
    <w:rsid w:val="007350A8"/>
    <w:rsid w:val="007363DA"/>
    <w:rsid w:val="00747E9D"/>
    <w:rsid w:val="007544BF"/>
    <w:rsid w:val="00761057"/>
    <w:rsid w:val="00762F96"/>
    <w:rsid w:val="00781CDA"/>
    <w:rsid w:val="007957B3"/>
    <w:rsid w:val="007A3557"/>
    <w:rsid w:val="007A70B0"/>
    <w:rsid w:val="007A7421"/>
    <w:rsid w:val="007B3302"/>
    <w:rsid w:val="007B4F16"/>
    <w:rsid w:val="007B7B70"/>
    <w:rsid w:val="007D37EC"/>
    <w:rsid w:val="007D5A52"/>
    <w:rsid w:val="007E7B28"/>
    <w:rsid w:val="007F78EE"/>
    <w:rsid w:val="00810D93"/>
    <w:rsid w:val="00813D07"/>
    <w:rsid w:val="00814775"/>
    <w:rsid w:val="00816B9E"/>
    <w:rsid w:val="0083189A"/>
    <w:rsid w:val="008370B5"/>
    <w:rsid w:val="008468C7"/>
    <w:rsid w:val="00854C86"/>
    <w:rsid w:val="00871507"/>
    <w:rsid w:val="008A118E"/>
    <w:rsid w:val="008A3A73"/>
    <w:rsid w:val="008A78B4"/>
    <w:rsid w:val="008B01D3"/>
    <w:rsid w:val="008B6864"/>
    <w:rsid w:val="008B6D1E"/>
    <w:rsid w:val="008C24CE"/>
    <w:rsid w:val="008D4330"/>
    <w:rsid w:val="008F1CA7"/>
    <w:rsid w:val="008F3521"/>
    <w:rsid w:val="008F6037"/>
    <w:rsid w:val="008F781E"/>
    <w:rsid w:val="00907295"/>
    <w:rsid w:val="00910C19"/>
    <w:rsid w:val="00912E53"/>
    <w:rsid w:val="0091341A"/>
    <w:rsid w:val="00914785"/>
    <w:rsid w:val="00915B41"/>
    <w:rsid w:val="009214D9"/>
    <w:rsid w:val="0092612F"/>
    <w:rsid w:val="009261DB"/>
    <w:rsid w:val="00927A23"/>
    <w:rsid w:val="00936D3F"/>
    <w:rsid w:val="00944DF9"/>
    <w:rsid w:val="00952809"/>
    <w:rsid w:val="00977960"/>
    <w:rsid w:val="009842F8"/>
    <w:rsid w:val="00987691"/>
    <w:rsid w:val="00995C4C"/>
    <w:rsid w:val="009A22CF"/>
    <w:rsid w:val="009A40F4"/>
    <w:rsid w:val="009A5773"/>
    <w:rsid w:val="009B11CF"/>
    <w:rsid w:val="009C0003"/>
    <w:rsid w:val="009D0771"/>
    <w:rsid w:val="009D2989"/>
    <w:rsid w:val="009D3913"/>
    <w:rsid w:val="009E0B48"/>
    <w:rsid w:val="009E1141"/>
    <w:rsid w:val="009E5CF5"/>
    <w:rsid w:val="009E6F3C"/>
    <w:rsid w:val="009F36B3"/>
    <w:rsid w:val="009F3D30"/>
    <w:rsid w:val="009F7FB7"/>
    <w:rsid w:val="00A07C88"/>
    <w:rsid w:val="00A34BA0"/>
    <w:rsid w:val="00A3764C"/>
    <w:rsid w:val="00A436F9"/>
    <w:rsid w:val="00A438B3"/>
    <w:rsid w:val="00A442A4"/>
    <w:rsid w:val="00A55F7A"/>
    <w:rsid w:val="00A56779"/>
    <w:rsid w:val="00A60EB5"/>
    <w:rsid w:val="00A61893"/>
    <w:rsid w:val="00A63F60"/>
    <w:rsid w:val="00A64C65"/>
    <w:rsid w:val="00A7183B"/>
    <w:rsid w:val="00A74B39"/>
    <w:rsid w:val="00A80579"/>
    <w:rsid w:val="00A8359E"/>
    <w:rsid w:val="00A87190"/>
    <w:rsid w:val="00A94EB2"/>
    <w:rsid w:val="00AA0A50"/>
    <w:rsid w:val="00AA25A0"/>
    <w:rsid w:val="00AA46AD"/>
    <w:rsid w:val="00AB0324"/>
    <w:rsid w:val="00AC0B3C"/>
    <w:rsid w:val="00AC34AE"/>
    <w:rsid w:val="00AE0B26"/>
    <w:rsid w:val="00AE6535"/>
    <w:rsid w:val="00AE7450"/>
    <w:rsid w:val="00B04A4F"/>
    <w:rsid w:val="00B204BF"/>
    <w:rsid w:val="00B242BA"/>
    <w:rsid w:val="00B24B50"/>
    <w:rsid w:val="00B301AA"/>
    <w:rsid w:val="00B3110A"/>
    <w:rsid w:val="00B32BA5"/>
    <w:rsid w:val="00B36619"/>
    <w:rsid w:val="00B43B3B"/>
    <w:rsid w:val="00B4721B"/>
    <w:rsid w:val="00B47FE5"/>
    <w:rsid w:val="00B5763B"/>
    <w:rsid w:val="00B616D2"/>
    <w:rsid w:val="00B61F0B"/>
    <w:rsid w:val="00B74ABC"/>
    <w:rsid w:val="00B77425"/>
    <w:rsid w:val="00B80C67"/>
    <w:rsid w:val="00B82780"/>
    <w:rsid w:val="00B837D3"/>
    <w:rsid w:val="00B85540"/>
    <w:rsid w:val="00B85995"/>
    <w:rsid w:val="00B94B61"/>
    <w:rsid w:val="00BA287A"/>
    <w:rsid w:val="00BC27E5"/>
    <w:rsid w:val="00BC4CD9"/>
    <w:rsid w:val="00BD03A9"/>
    <w:rsid w:val="00BD4992"/>
    <w:rsid w:val="00C01A2C"/>
    <w:rsid w:val="00C169C9"/>
    <w:rsid w:val="00C20A2E"/>
    <w:rsid w:val="00C32928"/>
    <w:rsid w:val="00C333B1"/>
    <w:rsid w:val="00C37A92"/>
    <w:rsid w:val="00C455C0"/>
    <w:rsid w:val="00C46B80"/>
    <w:rsid w:val="00C47CF0"/>
    <w:rsid w:val="00C601CC"/>
    <w:rsid w:val="00C60F0E"/>
    <w:rsid w:val="00C61D41"/>
    <w:rsid w:val="00C640BD"/>
    <w:rsid w:val="00C64AAE"/>
    <w:rsid w:val="00C72DEC"/>
    <w:rsid w:val="00C7633E"/>
    <w:rsid w:val="00C771A6"/>
    <w:rsid w:val="00C8068B"/>
    <w:rsid w:val="00C86259"/>
    <w:rsid w:val="00C8660C"/>
    <w:rsid w:val="00C86F0F"/>
    <w:rsid w:val="00C91672"/>
    <w:rsid w:val="00CA5251"/>
    <w:rsid w:val="00CA6C4E"/>
    <w:rsid w:val="00CB65DF"/>
    <w:rsid w:val="00CD34AF"/>
    <w:rsid w:val="00CD434B"/>
    <w:rsid w:val="00CD7102"/>
    <w:rsid w:val="00CE5F93"/>
    <w:rsid w:val="00CE6A40"/>
    <w:rsid w:val="00CF25FD"/>
    <w:rsid w:val="00CF46D8"/>
    <w:rsid w:val="00D014B2"/>
    <w:rsid w:val="00D03E04"/>
    <w:rsid w:val="00D0798B"/>
    <w:rsid w:val="00D15436"/>
    <w:rsid w:val="00D23E9C"/>
    <w:rsid w:val="00D41E46"/>
    <w:rsid w:val="00D4252A"/>
    <w:rsid w:val="00D5553A"/>
    <w:rsid w:val="00D61399"/>
    <w:rsid w:val="00D61E88"/>
    <w:rsid w:val="00D647A5"/>
    <w:rsid w:val="00D6617A"/>
    <w:rsid w:val="00D7166F"/>
    <w:rsid w:val="00D772C6"/>
    <w:rsid w:val="00D81BDD"/>
    <w:rsid w:val="00D94251"/>
    <w:rsid w:val="00DA6C86"/>
    <w:rsid w:val="00DB2297"/>
    <w:rsid w:val="00DC5CEE"/>
    <w:rsid w:val="00DD1177"/>
    <w:rsid w:val="00DD4FEE"/>
    <w:rsid w:val="00DF0FF1"/>
    <w:rsid w:val="00DF7141"/>
    <w:rsid w:val="00E07112"/>
    <w:rsid w:val="00E12553"/>
    <w:rsid w:val="00E133C1"/>
    <w:rsid w:val="00E17F8C"/>
    <w:rsid w:val="00E22C1B"/>
    <w:rsid w:val="00E22CC1"/>
    <w:rsid w:val="00E26652"/>
    <w:rsid w:val="00E367E8"/>
    <w:rsid w:val="00E36DD7"/>
    <w:rsid w:val="00E46997"/>
    <w:rsid w:val="00E518A8"/>
    <w:rsid w:val="00E60A46"/>
    <w:rsid w:val="00E6191C"/>
    <w:rsid w:val="00E619DC"/>
    <w:rsid w:val="00E666E6"/>
    <w:rsid w:val="00E75745"/>
    <w:rsid w:val="00E8024B"/>
    <w:rsid w:val="00E83547"/>
    <w:rsid w:val="00E83C61"/>
    <w:rsid w:val="00E93A48"/>
    <w:rsid w:val="00EA1422"/>
    <w:rsid w:val="00EA2DE9"/>
    <w:rsid w:val="00EB2C0F"/>
    <w:rsid w:val="00EB3EFF"/>
    <w:rsid w:val="00EC0BE5"/>
    <w:rsid w:val="00ED14D2"/>
    <w:rsid w:val="00EE1E06"/>
    <w:rsid w:val="00EF3D3C"/>
    <w:rsid w:val="00EF50BA"/>
    <w:rsid w:val="00F01102"/>
    <w:rsid w:val="00F045F5"/>
    <w:rsid w:val="00F0468D"/>
    <w:rsid w:val="00F12676"/>
    <w:rsid w:val="00F24427"/>
    <w:rsid w:val="00F324F6"/>
    <w:rsid w:val="00F35D4F"/>
    <w:rsid w:val="00F40F35"/>
    <w:rsid w:val="00F44A3A"/>
    <w:rsid w:val="00F50078"/>
    <w:rsid w:val="00F51319"/>
    <w:rsid w:val="00F5201C"/>
    <w:rsid w:val="00F52E00"/>
    <w:rsid w:val="00F57B0A"/>
    <w:rsid w:val="00F60A86"/>
    <w:rsid w:val="00F64280"/>
    <w:rsid w:val="00F65CF8"/>
    <w:rsid w:val="00F724BA"/>
    <w:rsid w:val="00F76067"/>
    <w:rsid w:val="00F81764"/>
    <w:rsid w:val="00F85744"/>
    <w:rsid w:val="00F93619"/>
    <w:rsid w:val="00F94010"/>
    <w:rsid w:val="00F96E15"/>
    <w:rsid w:val="00FA137A"/>
    <w:rsid w:val="00FA1E47"/>
    <w:rsid w:val="00FA2EF2"/>
    <w:rsid w:val="00FA7ADB"/>
    <w:rsid w:val="00FB6CBA"/>
    <w:rsid w:val="00FC51CB"/>
    <w:rsid w:val="00FC5C03"/>
    <w:rsid w:val="00FE160C"/>
    <w:rsid w:val="00FE2857"/>
    <w:rsid w:val="00FF46D7"/>
    <w:rsid w:val="00FF4A8B"/>
    <w:rsid w:val="00FF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BC57E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link w:val="a3"/>
    <w:uiPriority w:val="34"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  <w:style w:type="table" w:customStyle="1" w:styleId="11">
    <w:name w:val="Сетка таблицы1"/>
    <w:basedOn w:val="a1"/>
    <w:next w:val="a8"/>
    <w:uiPriority w:val="39"/>
    <w:rsid w:val="0013308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39"/>
    <w:rsid w:val="0013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Абзац списка1"/>
    <w:basedOn w:val="a"/>
    <w:qFormat/>
    <w:rsid w:val="00BA287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evoting.reggarant.ru/Voting/L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-disclosure.ru/portal/company.aspx?id=31422" TargetMode="External"/><Relationship Id="rId5" Type="http://schemas.openxmlformats.org/officeDocument/2006/relationships/hyperlink" Target="http://www.rus-olovo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1263</TotalTime>
  <Pages>4</Pages>
  <Words>2540</Words>
  <Characters>14484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315</cp:revision>
  <cp:lastPrinted>2021-03-19T12:44:00Z</cp:lastPrinted>
  <dcterms:created xsi:type="dcterms:W3CDTF">2018-03-05T05:50:00Z</dcterms:created>
  <dcterms:modified xsi:type="dcterms:W3CDTF">2026-04-13T10:37:00Z</dcterms:modified>
</cp:coreProperties>
</file>