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243B8F" w:rsidRDefault="00B27D15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7"/>
          <w:lang w:eastAsia="ru-RU"/>
        </w:rPr>
      </w:pPr>
      <w:r w:rsidRPr="00243B8F">
        <w:rPr>
          <w:rFonts w:asciiTheme="minorHAnsi" w:hAnsiTheme="minorHAnsi"/>
          <w:b/>
          <w:bCs/>
          <w:sz w:val="18"/>
          <w:szCs w:val="17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243B8F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243B8F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243B8F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243B8F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243B8F" w:rsidRDefault="00B82780" w:rsidP="00B021D4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119049, г. Москва, Ленинский пр-т, д. 6, </w:t>
            </w:r>
            <w:r w:rsidR="00B021D4">
              <w:rPr>
                <w:rFonts w:asciiTheme="minorHAnsi" w:hAnsiTheme="minorHAnsi"/>
                <w:b/>
                <w:i/>
                <w:sz w:val="18"/>
                <w:szCs w:val="17"/>
              </w:rPr>
              <w:t>стр</w:t>
            </w:r>
            <w:r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>. 7, пом. III, комн. 47, эт.3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243B8F" w:rsidRDefault="00B021D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243B8F" w:rsidRDefault="00B021D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243B8F" w:rsidTr="0045285A">
        <w:trPr>
          <w:jc w:val="center"/>
        </w:trPr>
        <w:tc>
          <w:tcPr>
            <w:tcW w:w="4933" w:type="dxa"/>
          </w:tcPr>
          <w:p w:rsidR="00FF5393" w:rsidRPr="00243B8F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1.8.</w:t>
            </w:r>
            <w:r w:rsidRPr="00243B8F">
              <w:rPr>
                <w:rFonts w:asciiTheme="minorHAnsi" w:eastAsia="Times New Roman CYR" w:hAnsiTheme="minorHAnsi" w:cs="Times New Roman CYR"/>
                <w:color w:val="000000"/>
                <w:sz w:val="18"/>
                <w:szCs w:val="17"/>
                <w:lang w:eastAsia="ru-RU" w:bidi="ru-RU"/>
              </w:rPr>
              <w:t xml:space="preserve"> </w:t>
            </w:r>
            <w:r w:rsidRPr="00243B8F">
              <w:rPr>
                <w:rFonts w:asciiTheme="minorHAnsi" w:hAnsiTheme="minorHAnsi"/>
                <w:sz w:val="18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243B8F" w:rsidRDefault="00B021D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08.07</w:t>
            </w:r>
            <w:r w:rsid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.2021</w:t>
            </w:r>
            <w:r w:rsidR="008645A8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</w:t>
            </w:r>
            <w:r w:rsidR="00FF5393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2. Содержание сообщения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243B8F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2.1. </w:t>
            </w:r>
            <w:r w:rsidR="00B27D15"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243B8F"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  <w:t>Эмитент</w:t>
            </w:r>
          </w:p>
          <w:p w:rsidR="00B27D15" w:rsidRPr="00243B8F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>2.2.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не применимо</w:t>
            </w:r>
            <w:r w:rsidR="00B8040B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.</w:t>
            </w:r>
          </w:p>
          <w:p w:rsidR="004F7840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0439E8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существенная сделка, не являющаяся крупной; сделка, в совершении которой имелась заинтересованность.</w:t>
            </w:r>
          </w:p>
          <w:p w:rsidR="000A092D" w:rsidRPr="00243B8F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2.4. Вид и предмет сделки: </w:t>
            </w:r>
            <w:r w:rsidR="00B021D4" w:rsidRPr="00B021D4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договор займа (далее – «Договор»). По Договору Займодавец принимает на себя обязательство предоставить Заемщику денежные средства (далее по тексту – «Заем») в размере 1 000 000 000, 00 (Один миллиард) рублей 00 копеек на условиях срочности и возвратности, а Заемщик обязуется возвратить Заем, уплатить проценты за пользование Займом и использовать Заем в порядке и на условиях, предусмотренных Договором.  </w:t>
            </w:r>
            <w:proofErr w:type="spellStart"/>
            <w:r w:rsidR="00B021D4" w:rsidRPr="00B021D4">
              <w:rPr>
                <w:rFonts w:asciiTheme="minorHAnsi" w:hAnsiTheme="minorHAnsi"/>
                <w:b/>
                <w:i/>
                <w:sz w:val="18"/>
                <w:szCs w:val="17"/>
              </w:rPr>
              <w:t>Займ</w:t>
            </w:r>
            <w:proofErr w:type="spellEnd"/>
            <w:r w:rsidR="00B021D4" w:rsidRPr="00B021D4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 предоставляется Заемщику на финансирование расходов, связанных с реализацией инвестиционного проекта «Разработка месторождения </w:t>
            </w:r>
            <w:proofErr w:type="spellStart"/>
            <w:r w:rsidR="00B021D4" w:rsidRPr="00B021D4">
              <w:rPr>
                <w:rFonts w:asciiTheme="minorHAnsi" w:hAnsiTheme="minorHAnsi"/>
                <w:b/>
                <w:i/>
                <w:sz w:val="18"/>
                <w:szCs w:val="17"/>
              </w:rPr>
              <w:t>Пыркакайские</w:t>
            </w:r>
            <w:proofErr w:type="spellEnd"/>
            <w:r w:rsidR="00B021D4" w:rsidRPr="00B021D4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 штокверки».  </w:t>
            </w:r>
          </w:p>
          <w:p w:rsidR="00B021D4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 </w:t>
            </w:r>
            <w:r w:rsidR="00B021D4" w:rsidRPr="00B021D4">
              <w:rPr>
                <w:rFonts w:ascii="Calibri" w:hAnsi="Calibri"/>
                <w:b/>
                <w:i/>
                <w:sz w:val="18"/>
                <w:szCs w:val="17"/>
              </w:rPr>
              <w:t>Займодавец передает Заемщику Сумму займа поэтапно частями (траншами) в течение Срока выборки займа путем перечисления денежных средств на указанный Заемщиком расчетный банковский счет. За пользование Займом, на каждую Сумму транша начисляются проценты из расчета 7,5% (Семь целых пять десятых) процентов годовых. Заемщик обязуется возвратить Полученную Сумму займа Займодавцу полностью в дату возврата 30 июня 2026 года путем зачисления Полученной Суммы займа на расчетный банковский счет Займодавца, указанный в настоящем Договоре. Полученная Сумма займа может быть возвращена Заемщиком досрочно полностью или частично.</w:t>
            </w:r>
          </w:p>
          <w:p w:rsidR="00A85D73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B021D4" w:rsidRPr="00B021D4" w:rsidRDefault="00B021D4" w:rsidP="00B021D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Срок выборки займа определен сторонами с даты подписания Договора по 30 июня 2025 года включительно.</w:t>
            </w:r>
          </w:p>
          <w:p w:rsidR="00B021D4" w:rsidRPr="00B021D4" w:rsidRDefault="00B021D4" w:rsidP="00B021D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Заемщик обязуется возвратить Полученную Сумму займа Займодавцу полностью в дату возврата 30 июня 2026 года.</w:t>
            </w:r>
          </w:p>
          <w:p w:rsidR="00B021D4" w:rsidRPr="00B021D4" w:rsidRDefault="00B021D4" w:rsidP="00B021D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Договор вступает в силу с даты его подписания и действует до полного исполнения Сторонами своих обязательств.</w:t>
            </w:r>
          </w:p>
          <w:p w:rsidR="00B021D4" w:rsidRPr="00B021D4" w:rsidRDefault="00B021D4" w:rsidP="00B021D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Стороны сделки: Публичное акционерное общество «</w:t>
            </w:r>
            <w:proofErr w:type="spellStart"/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Русолово</w:t>
            </w:r>
            <w:proofErr w:type="spellEnd"/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» - «Займодавец», Общество с ограниченной ответственностью «Территория» - «Заемщик»; Выгодоприобретатель - нет.</w:t>
            </w:r>
          </w:p>
          <w:p w:rsidR="00B021D4" w:rsidRDefault="00B021D4" w:rsidP="00B021D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Размер сделки в денежном выражении с учетом процентов: 1 373 561 644 (Один миллиард триста семьдесят три миллиона пятьсот шестьдесят одна тысяча шестьсот сорок четыре) рубля 00 коп., что составляет 17,23 % от балансовой стоимости активов эмитента на последнюю отчетную дату.</w:t>
            </w:r>
          </w:p>
          <w:p w:rsidR="008645A8" w:rsidRPr="00243B8F" w:rsidRDefault="00B27D15" w:rsidP="00B021D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B021D4" w:rsidRPr="00B021D4">
              <w:rPr>
                <w:rFonts w:ascii="Calibri" w:hAnsi="Calibri"/>
                <w:b/>
                <w:i/>
                <w:sz w:val="18"/>
                <w:szCs w:val="17"/>
              </w:rPr>
              <w:t>по состоянию на 31.03.2021 г. стоимость активов ПАО «</w:t>
            </w:r>
            <w:proofErr w:type="spellStart"/>
            <w:r w:rsidR="00B021D4" w:rsidRPr="00B021D4">
              <w:rPr>
                <w:rFonts w:ascii="Calibri" w:hAnsi="Calibri"/>
                <w:b/>
                <w:i/>
                <w:sz w:val="18"/>
                <w:szCs w:val="17"/>
              </w:rPr>
              <w:t>Русолово</w:t>
            </w:r>
            <w:proofErr w:type="spellEnd"/>
            <w:r w:rsidR="00B021D4" w:rsidRPr="00B021D4">
              <w:rPr>
                <w:rFonts w:ascii="Calibri" w:hAnsi="Calibri"/>
                <w:b/>
                <w:i/>
                <w:sz w:val="18"/>
                <w:szCs w:val="17"/>
              </w:rPr>
              <w:t>» составляет 7 973 822 000 руб.</w:t>
            </w:r>
          </w:p>
          <w:p w:rsidR="00B27D15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2.8. Дата совершения сделки (заключения договора): </w:t>
            </w:r>
            <w:r w:rsidR="00B021D4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08.07.</w:t>
            </w:r>
            <w:r w:rsidR="008C602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2021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г.</w:t>
            </w:r>
          </w:p>
          <w:p w:rsidR="00B27D15" w:rsidRPr="00243B8F" w:rsidRDefault="00B27D15" w:rsidP="008C602F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="00B021D4"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Решение Правления 08.07.2021 г., протокол №42 от 08.07.2021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 Подпись</w:t>
            </w:r>
          </w:p>
        </w:tc>
      </w:tr>
      <w:tr w:rsidR="000E0A39" w:rsidRPr="00243B8F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3.1. Генеральный директор</w:t>
            </w:r>
          </w:p>
          <w:p w:rsidR="000E0A39" w:rsidRPr="00243B8F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П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243B8F">
              <w:rPr>
                <w:rFonts w:asciiTheme="minorHAnsi" w:hAnsiTheme="minorHAnsi"/>
                <w:sz w:val="18"/>
                <w:szCs w:val="17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»   </w:t>
            </w:r>
            <w:proofErr w:type="gramEnd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            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  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_______________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D23E9C" w:rsidRPr="00243B8F">
              <w:rPr>
                <w:rFonts w:asciiTheme="minorHAnsi" w:hAnsiTheme="minorHAnsi"/>
                <w:sz w:val="18"/>
                <w:szCs w:val="17"/>
              </w:rPr>
              <w:t>Колесов Е.А.</w:t>
            </w:r>
          </w:p>
          <w:p w:rsidR="000E0A39" w:rsidRPr="00243B8F" w:rsidRDefault="00B021D4" w:rsidP="00B021D4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>
              <w:rPr>
                <w:rFonts w:asciiTheme="minorHAnsi" w:hAnsiTheme="minorHAnsi"/>
                <w:sz w:val="18"/>
                <w:szCs w:val="17"/>
              </w:rPr>
              <w:t>3.2. «09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>»</w:t>
            </w:r>
            <w:r w:rsidR="00B969C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7"/>
              </w:rPr>
              <w:t>июля</w:t>
            </w:r>
            <w:bookmarkStart w:id="0" w:name="_GoBack"/>
            <w:bookmarkEnd w:id="0"/>
            <w:r w:rsidR="000B691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8C602F">
              <w:rPr>
                <w:rFonts w:asciiTheme="minorHAnsi" w:hAnsiTheme="minorHAnsi"/>
                <w:sz w:val="18"/>
                <w:szCs w:val="17"/>
              </w:rPr>
              <w:t>2021</w:t>
            </w:r>
            <w:r w:rsidR="00912E53" w:rsidRPr="00243B8F">
              <w:rPr>
                <w:rFonts w:asciiTheme="minorHAnsi" w:hAnsiTheme="minorHAnsi"/>
                <w:sz w:val="18"/>
                <w:szCs w:val="17"/>
              </w:rPr>
              <w:t xml:space="preserve"> года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            </w:t>
            </w:r>
            <w:r w:rsidR="00ED61FD" w:rsidRPr="00243B8F">
              <w:rPr>
                <w:rFonts w:asciiTheme="minorHAnsi" w:hAnsiTheme="minorHAnsi"/>
                <w:sz w:val="18"/>
                <w:szCs w:val="17"/>
              </w:rPr>
              <w:t xml:space="preserve">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М.П.</w:t>
            </w:r>
          </w:p>
        </w:tc>
      </w:tr>
    </w:tbl>
    <w:p w:rsidR="00375216" w:rsidRPr="00243B8F" w:rsidRDefault="00375216" w:rsidP="00E4265F">
      <w:pPr>
        <w:rPr>
          <w:rFonts w:asciiTheme="minorHAnsi" w:hAnsiTheme="minorHAnsi"/>
          <w:sz w:val="18"/>
          <w:szCs w:val="17"/>
        </w:rPr>
      </w:pPr>
    </w:p>
    <w:sectPr w:rsidR="00375216" w:rsidRPr="002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A092D"/>
    <w:rsid w:val="000B2828"/>
    <w:rsid w:val="000B6912"/>
    <w:rsid w:val="000B7646"/>
    <w:rsid w:val="000E0A39"/>
    <w:rsid w:val="00117681"/>
    <w:rsid w:val="00150D75"/>
    <w:rsid w:val="00167E8F"/>
    <w:rsid w:val="00177CC3"/>
    <w:rsid w:val="001D17CF"/>
    <w:rsid w:val="0023191C"/>
    <w:rsid w:val="0023488E"/>
    <w:rsid w:val="00243B8F"/>
    <w:rsid w:val="00295ED5"/>
    <w:rsid w:val="002B00C5"/>
    <w:rsid w:val="00337BFD"/>
    <w:rsid w:val="00375216"/>
    <w:rsid w:val="003A533D"/>
    <w:rsid w:val="003A79A0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1343A"/>
    <w:rsid w:val="00645838"/>
    <w:rsid w:val="00691902"/>
    <w:rsid w:val="006A7D7C"/>
    <w:rsid w:val="006D520F"/>
    <w:rsid w:val="006D5DC4"/>
    <w:rsid w:val="006F4093"/>
    <w:rsid w:val="007103FA"/>
    <w:rsid w:val="00742A49"/>
    <w:rsid w:val="00766300"/>
    <w:rsid w:val="00772AD5"/>
    <w:rsid w:val="0077337B"/>
    <w:rsid w:val="007A5D42"/>
    <w:rsid w:val="00821F25"/>
    <w:rsid w:val="008645A8"/>
    <w:rsid w:val="00881AAD"/>
    <w:rsid w:val="008C37FA"/>
    <w:rsid w:val="008C602F"/>
    <w:rsid w:val="008E608F"/>
    <w:rsid w:val="008F2341"/>
    <w:rsid w:val="00912E53"/>
    <w:rsid w:val="00975E7A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021D4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81677"/>
    <w:rsid w:val="00CC1DAC"/>
    <w:rsid w:val="00CC39CC"/>
    <w:rsid w:val="00CE655B"/>
    <w:rsid w:val="00D02AC0"/>
    <w:rsid w:val="00D061AF"/>
    <w:rsid w:val="00D1637B"/>
    <w:rsid w:val="00D23E9C"/>
    <w:rsid w:val="00D422F2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791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</cp:revision>
  <cp:lastPrinted>2020-02-07T17:20:00Z</cp:lastPrinted>
  <dcterms:created xsi:type="dcterms:W3CDTF">2021-03-30T11:55:00Z</dcterms:created>
  <dcterms:modified xsi:type="dcterms:W3CDTF">2021-07-09T07:59:00Z</dcterms:modified>
</cp:coreProperties>
</file>